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73E1">
        <w:rPr>
          <w:rFonts w:ascii="Times New Roman" w:hAnsi="Times New Roman" w:cs="Times New Roman"/>
          <w:b/>
          <w:i/>
          <w:sz w:val="36"/>
          <w:szCs w:val="36"/>
        </w:rPr>
        <w:t>Малокопанський НВК</w:t>
      </w: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73E1">
        <w:rPr>
          <w:rFonts w:ascii="Times New Roman" w:hAnsi="Times New Roman" w:cs="Times New Roman"/>
          <w:b/>
          <w:i/>
          <w:sz w:val="52"/>
          <w:szCs w:val="52"/>
        </w:rPr>
        <w:t>План роботи</w:t>
      </w: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73E1">
        <w:rPr>
          <w:rFonts w:ascii="Times New Roman" w:hAnsi="Times New Roman" w:cs="Times New Roman"/>
          <w:b/>
          <w:i/>
          <w:sz w:val="52"/>
          <w:szCs w:val="52"/>
        </w:rPr>
        <w:t xml:space="preserve">методичного об’єднання </w:t>
      </w: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73E1">
        <w:rPr>
          <w:rFonts w:ascii="Times New Roman" w:hAnsi="Times New Roman" w:cs="Times New Roman"/>
          <w:b/>
          <w:i/>
          <w:sz w:val="52"/>
          <w:szCs w:val="52"/>
        </w:rPr>
        <w:t>вчителів політехнічного циклу</w:t>
      </w:r>
    </w:p>
    <w:p w:rsidR="009E359B" w:rsidRPr="004E73E1" w:rsidRDefault="009E359B" w:rsidP="009E3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E73E1">
        <w:rPr>
          <w:rFonts w:ascii="Times New Roman" w:hAnsi="Times New Roman" w:cs="Times New Roman"/>
          <w:b/>
          <w:i/>
          <w:sz w:val="52"/>
          <w:szCs w:val="52"/>
        </w:rPr>
        <w:t>на 201</w:t>
      </w:r>
      <w:r w:rsidR="00F60294">
        <w:rPr>
          <w:rFonts w:ascii="Times New Roman" w:hAnsi="Times New Roman" w:cs="Times New Roman"/>
          <w:b/>
          <w:i/>
          <w:sz w:val="52"/>
          <w:szCs w:val="52"/>
        </w:rPr>
        <w:t>9  -2020</w:t>
      </w:r>
      <w:r w:rsidRPr="004E73E1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proofErr w:type="spellStart"/>
      <w:r w:rsidRPr="004E73E1">
        <w:rPr>
          <w:rFonts w:ascii="Times New Roman" w:hAnsi="Times New Roman" w:cs="Times New Roman"/>
          <w:b/>
          <w:i/>
          <w:sz w:val="52"/>
          <w:szCs w:val="52"/>
        </w:rPr>
        <w:t>н.р</w:t>
      </w:r>
      <w:proofErr w:type="spellEnd"/>
      <w:r w:rsidRPr="004E73E1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9E359B" w:rsidRPr="004E73E1" w:rsidRDefault="009E359B" w:rsidP="009E3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359B" w:rsidRPr="004E73E1" w:rsidRDefault="009E359B" w:rsidP="009E3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359B" w:rsidRPr="004E73E1" w:rsidRDefault="009E359B" w:rsidP="009E3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E359B" w:rsidRPr="004E73E1" w:rsidRDefault="009E359B" w:rsidP="009E359B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6E09" w:rsidRPr="004E73E1" w:rsidRDefault="009E359B" w:rsidP="009E359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73E1">
        <w:rPr>
          <w:rFonts w:ascii="Times New Roman" w:hAnsi="Times New Roman" w:cs="Times New Roman"/>
          <w:b/>
          <w:i/>
          <w:sz w:val="36"/>
          <w:szCs w:val="36"/>
        </w:rPr>
        <w:t xml:space="preserve">Голова </w:t>
      </w:r>
      <w:proofErr w:type="spellStart"/>
      <w:r w:rsidRPr="004E73E1">
        <w:rPr>
          <w:rFonts w:ascii="Times New Roman" w:hAnsi="Times New Roman" w:cs="Times New Roman"/>
          <w:b/>
          <w:i/>
          <w:sz w:val="36"/>
          <w:szCs w:val="36"/>
        </w:rPr>
        <w:t>методоб’єднання</w:t>
      </w:r>
      <w:proofErr w:type="spellEnd"/>
      <w:r w:rsidRPr="004E73E1">
        <w:rPr>
          <w:rFonts w:ascii="Times New Roman" w:hAnsi="Times New Roman" w:cs="Times New Roman"/>
          <w:b/>
          <w:i/>
          <w:sz w:val="36"/>
          <w:szCs w:val="36"/>
        </w:rPr>
        <w:t xml:space="preserve">  Боршош О.І.</w:t>
      </w:r>
    </w:p>
    <w:p w:rsidR="009E359B" w:rsidRPr="004E73E1" w:rsidRDefault="009E35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E73E1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690753" w:rsidRPr="004E73E1" w:rsidRDefault="00690753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690753" w:rsidRPr="004E73E1" w:rsidRDefault="00690753" w:rsidP="009E359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90753" w:rsidRPr="004E73E1" w:rsidRDefault="00690753" w:rsidP="006907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3E1">
        <w:rPr>
          <w:rFonts w:ascii="Times New Roman" w:hAnsi="Times New Roman" w:cs="Times New Roman"/>
          <w:b/>
          <w:i/>
          <w:sz w:val="32"/>
          <w:szCs w:val="32"/>
        </w:rPr>
        <w:t>Проблемне питання району</w:t>
      </w: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B10">
        <w:rPr>
          <w:rFonts w:ascii="Times New Roman" w:hAnsi="Times New Roman" w:cs="Times New Roman"/>
          <w:b/>
          <w:sz w:val="28"/>
          <w:szCs w:val="28"/>
        </w:rPr>
        <w:t>Модернізація системи науково-методичної роботи як шлях до формування професійної майстерності педагога та ключових компетентностей учнів в умовах нової української школи</w:t>
      </w: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rPr>
          <w:rFonts w:ascii="Times New Roman" w:hAnsi="Times New Roman" w:cs="Times New Roman"/>
          <w:b/>
          <w:sz w:val="28"/>
          <w:szCs w:val="28"/>
        </w:rPr>
      </w:pPr>
    </w:p>
    <w:p w:rsidR="00690753" w:rsidRPr="004E73E1" w:rsidRDefault="00690753" w:rsidP="006907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3E1">
        <w:rPr>
          <w:rFonts w:ascii="Times New Roman" w:hAnsi="Times New Roman" w:cs="Times New Roman"/>
          <w:b/>
          <w:i/>
          <w:sz w:val="32"/>
          <w:szCs w:val="32"/>
        </w:rPr>
        <w:t>Проблемне питання школи</w:t>
      </w:r>
    </w:p>
    <w:p w:rsidR="009E359B" w:rsidRPr="004E73E1" w:rsidRDefault="00690753" w:rsidP="009E359B">
      <w:pPr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B10">
        <w:rPr>
          <w:rFonts w:ascii="Times New Roman" w:hAnsi="Times New Roman" w:cs="Times New Roman"/>
          <w:b/>
          <w:sz w:val="28"/>
          <w:szCs w:val="28"/>
        </w:rPr>
        <w:t>Від інноваційного змісту освіти через майстерність педагога до формування компетентної особистості в умовах нової української школи</w:t>
      </w: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9B" w:rsidRPr="004E73E1" w:rsidRDefault="009E359B" w:rsidP="009E3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53" w:rsidRPr="004E73E1" w:rsidRDefault="009E359B" w:rsidP="006907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3E1">
        <w:rPr>
          <w:rFonts w:ascii="Times New Roman" w:hAnsi="Times New Roman" w:cs="Times New Roman"/>
          <w:b/>
          <w:i/>
          <w:sz w:val="32"/>
          <w:szCs w:val="32"/>
        </w:rPr>
        <w:t xml:space="preserve">Проблемне питання </w:t>
      </w:r>
      <w:proofErr w:type="spellStart"/>
      <w:r w:rsidRPr="004E73E1">
        <w:rPr>
          <w:rFonts w:ascii="Times New Roman" w:hAnsi="Times New Roman" w:cs="Times New Roman"/>
          <w:b/>
          <w:i/>
          <w:sz w:val="32"/>
          <w:szCs w:val="32"/>
        </w:rPr>
        <w:t>методоб’єднання</w:t>
      </w:r>
      <w:proofErr w:type="spellEnd"/>
      <w:r w:rsidRPr="004E73E1">
        <w:rPr>
          <w:rFonts w:ascii="Times New Roman" w:hAnsi="Times New Roman" w:cs="Times New Roman"/>
          <w:b/>
          <w:i/>
          <w:sz w:val="32"/>
          <w:szCs w:val="32"/>
        </w:rPr>
        <w:t xml:space="preserve"> вчителів політехнічного циклу</w:t>
      </w:r>
    </w:p>
    <w:p w:rsidR="009E359B" w:rsidRPr="004E73E1" w:rsidRDefault="0052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інноваційного змісту освіти через майстерність педагога до формування компетентної особистості в умовах нової української школи</w:t>
      </w:r>
      <w:r w:rsidRPr="004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7A">
        <w:rPr>
          <w:rFonts w:ascii="Times New Roman" w:hAnsi="Times New Roman" w:cs="Times New Roman"/>
          <w:b/>
          <w:sz w:val="28"/>
          <w:szCs w:val="28"/>
        </w:rPr>
        <w:t>на уроках предметів політехнічного циклу</w:t>
      </w:r>
      <w:r w:rsidR="009E359B" w:rsidRPr="007A2C7A">
        <w:rPr>
          <w:rFonts w:ascii="Times New Roman" w:hAnsi="Times New Roman" w:cs="Times New Roman"/>
          <w:sz w:val="28"/>
          <w:szCs w:val="28"/>
        </w:rPr>
        <w:br w:type="page"/>
      </w:r>
    </w:p>
    <w:p w:rsidR="00690753" w:rsidRPr="004E73E1" w:rsidRDefault="00690753" w:rsidP="006907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="00BD32A9" w:rsidRPr="004E73E1">
        <w:rPr>
          <w:rFonts w:ascii="Times New Roman" w:hAnsi="Times New Roman" w:cs="Times New Roman"/>
          <w:b/>
          <w:sz w:val="32"/>
          <w:szCs w:val="32"/>
        </w:rPr>
        <w:t>.</w:t>
      </w:r>
      <w:r w:rsidRPr="004E73E1">
        <w:rPr>
          <w:rFonts w:ascii="Times New Roman" w:hAnsi="Times New Roman" w:cs="Times New Roman"/>
          <w:b/>
          <w:sz w:val="32"/>
          <w:szCs w:val="32"/>
        </w:rPr>
        <w:t xml:space="preserve">  Вступ</w:t>
      </w:r>
    </w:p>
    <w:p w:rsidR="00CA57EB" w:rsidRDefault="00CA57EB" w:rsidP="00CA57EB">
      <w:pPr>
        <w:tabs>
          <w:tab w:val="left" w:pos="199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В 2018-2019 навчальному році методичне об’єднання працювало над вирішенням проблемної теми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„Від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інноваційного змісту освіти через майстерність педагога до формування компетентної особистості в умовах нової української школи  на уроках предметів політехнічного циклу ”. Вчителі у своїй роботі застосовували методи та прийоми навчання, які сприяють оптимізації навчання та формуванню всебічно розвиненої, гармонійної особистості. Впроваджувались ідеї гуманізації та особистісного підходу в практичну діяльність кожного вчителя, велася підтримка впровадження вчителями інноваційних технологій.</w:t>
      </w:r>
    </w:p>
    <w:p w:rsidR="00CA57EB" w:rsidRPr="00871EE7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працювали над вирішенням поставлених завдань перед школою в сучасних умовах і вирішували наступні завдання:</w:t>
      </w:r>
    </w:p>
    <w:p w:rsidR="00CA57EB" w:rsidRPr="00871EE7" w:rsidRDefault="00CA57EB" w:rsidP="00CA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1. Формування компетентної особистості учня в умовах нової української школи на основі якісної освіти  через підвищення рівня професійної компетентності педагогів у просторі сучасних освітніх інновацій на уроках математики, фізики, біології, хімії, інформатики, креслення, трудового навчання.</w:t>
      </w:r>
    </w:p>
    <w:p w:rsidR="00CA57EB" w:rsidRPr="00DA169A" w:rsidRDefault="00DA169A" w:rsidP="00DA169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A57EB" w:rsidRPr="00DA169A">
        <w:rPr>
          <w:rFonts w:ascii="Times New Roman" w:hAnsi="Times New Roman" w:cs="Times New Roman"/>
          <w:sz w:val="28"/>
          <w:szCs w:val="28"/>
        </w:rPr>
        <w:t>При вивченні предметного змісту тем програм засобами кожного навчального предмета</w:t>
      </w:r>
      <w:r w:rsidRPr="00DA169A">
        <w:rPr>
          <w:rFonts w:ascii="Times New Roman" w:hAnsi="Times New Roman" w:cs="Times New Roman"/>
          <w:sz w:val="28"/>
          <w:szCs w:val="28"/>
        </w:rPr>
        <w:t xml:space="preserve"> формувал</w:t>
      </w:r>
      <w:r w:rsidR="00CA57EB" w:rsidRPr="00DA169A">
        <w:rPr>
          <w:rFonts w:ascii="Times New Roman" w:hAnsi="Times New Roman" w:cs="Times New Roman"/>
          <w:sz w:val="28"/>
          <w:szCs w:val="28"/>
        </w:rPr>
        <w:t>и ключові компетентності, якими забезпечується формування ціннісних і світоглядних орієнтацій учнів, що визначають їхню поведінку в життєвих ситуаціях, такі як:</w:t>
      </w:r>
    </w:p>
    <w:p w:rsidR="00CA57EB" w:rsidRPr="00871EE7" w:rsidRDefault="00CA57EB" w:rsidP="00DA16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 ключові (спілкування державною мовою; спілкування іноземними мовами; математична компетентність; основні компетентності у природничих науках і технологіях; інформаційно-цифрова компетентність; уміння вчитися впродовж життя; ініціативність і підприємливість; соціальна та громадянська компетентності; обізнаність та самовираження у сфері культури; екологічна грамотність і здорове життя)  і </w:t>
      </w:r>
    </w:p>
    <w:p w:rsidR="00CA57EB" w:rsidRPr="00871EE7" w:rsidRDefault="00CA57EB" w:rsidP="00DA169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предметні (знаннєвий, діяльнісний і ціннісний)</w:t>
      </w:r>
    </w:p>
    <w:p w:rsidR="00CA57EB" w:rsidRPr="00DA169A" w:rsidRDefault="00DA169A" w:rsidP="00DA1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69A">
        <w:rPr>
          <w:rFonts w:ascii="Times New Roman" w:hAnsi="Times New Roman" w:cs="Times New Roman"/>
          <w:sz w:val="28"/>
          <w:szCs w:val="28"/>
        </w:rPr>
        <w:t>3.</w:t>
      </w:r>
      <w:r w:rsidR="00CA57EB" w:rsidRPr="00DA169A">
        <w:rPr>
          <w:rFonts w:ascii="Times New Roman" w:hAnsi="Times New Roman" w:cs="Times New Roman"/>
          <w:sz w:val="28"/>
          <w:szCs w:val="28"/>
        </w:rPr>
        <w:t xml:space="preserve">Предметний зміст, що розкриває спільні для всіх навчальних предметів </w:t>
      </w:r>
      <w:r w:rsidR="00CA57EB" w:rsidRPr="00DA169A">
        <w:rPr>
          <w:rFonts w:ascii="Times New Roman" w:hAnsi="Times New Roman" w:cs="Times New Roman"/>
          <w:b/>
          <w:i/>
          <w:sz w:val="28"/>
          <w:szCs w:val="28"/>
        </w:rPr>
        <w:t>наскрізні змістові лінії</w:t>
      </w:r>
      <w:r w:rsidR="00CA57EB" w:rsidRPr="00DA169A">
        <w:rPr>
          <w:rFonts w:ascii="Times New Roman" w:hAnsi="Times New Roman" w:cs="Times New Roman"/>
          <w:sz w:val="28"/>
          <w:szCs w:val="28"/>
        </w:rPr>
        <w:t>: «Екологічна безпека і сталий розвиток», «Громадянська відповідальність», «Здоров'я і безпека», «Підприємливість і фінансова грамотність» враховувати при вивченні предметного змісту кожної теми програми.</w:t>
      </w:r>
    </w:p>
    <w:p w:rsidR="00CA57EB" w:rsidRPr="00DA169A" w:rsidRDefault="00DA169A" w:rsidP="00DA1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57EB" w:rsidRPr="00DA169A">
        <w:rPr>
          <w:rFonts w:ascii="Times New Roman" w:hAnsi="Times New Roman" w:cs="Times New Roman"/>
          <w:sz w:val="28"/>
          <w:szCs w:val="28"/>
        </w:rPr>
        <w:t>Організація ефективних форм роботи із здібними й обдарованими учнями.</w:t>
      </w:r>
    </w:p>
    <w:p w:rsidR="00CA57EB" w:rsidRPr="00DA169A" w:rsidRDefault="00DA169A" w:rsidP="00DA1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57EB" w:rsidRPr="00DA169A">
        <w:rPr>
          <w:rFonts w:ascii="Times New Roman" w:hAnsi="Times New Roman" w:cs="Times New Roman"/>
          <w:sz w:val="28"/>
          <w:szCs w:val="28"/>
        </w:rPr>
        <w:t>Підвищення якості проведення уроків та позаурочних заходів на основі впровадження інноваційних технологій.</w:t>
      </w:r>
    </w:p>
    <w:p w:rsidR="00CA57EB" w:rsidRPr="00871EE7" w:rsidRDefault="00DA169A" w:rsidP="00DA169A">
      <w:pPr>
        <w:pStyle w:val="Style2"/>
        <w:widowControl/>
        <w:spacing w:before="77"/>
        <w:rPr>
          <w:sz w:val="28"/>
          <w:szCs w:val="28"/>
        </w:rPr>
      </w:pPr>
      <w:r>
        <w:rPr>
          <w:sz w:val="28"/>
          <w:szCs w:val="28"/>
        </w:rPr>
        <w:t>6.</w:t>
      </w:r>
      <w:r w:rsidR="00CA57EB" w:rsidRPr="00871EE7">
        <w:rPr>
          <w:sz w:val="28"/>
          <w:szCs w:val="28"/>
        </w:rPr>
        <w:t>Інноваційні технології розвитку інтелектуальних здібностей учнів у процесі навчання і виховання.</w:t>
      </w:r>
    </w:p>
    <w:p w:rsidR="00CA57EB" w:rsidRPr="00E02131" w:rsidRDefault="00E02131" w:rsidP="00E02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DA169A" w:rsidRPr="00E02131">
        <w:rPr>
          <w:rFonts w:ascii="Times New Roman" w:eastAsia="Times New Roman" w:hAnsi="Times New Roman" w:cs="Times New Roman"/>
          <w:sz w:val="28"/>
          <w:szCs w:val="28"/>
        </w:rPr>
        <w:t>Робота</w:t>
      </w:r>
      <w:r w:rsidR="00CA57EB" w:rsidRPr="00E02131">
        <w:rPr>
          <w:rFonts w:ascii="Times New Roman" w:eastAsia="Times New Roman" w:hAnsi="Times New Roman" w:cs="Times New Roman"/>
          <w:sz w:val="28"/>
          <w:szCs w:val="28"/>
        </w:rPr>
        <w:t xml:space="preserve"> методичного об'єднання спрямовува</w:t>
      </w:r>
      <w:r w:rsidR="00DA169A" w:rsidRPr="00E02131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CA57EB" w:rsidRPr="00E02131">
        <w:rPr>
          <w:rFonts w:ascii="Times New Roman" w:eastAsia="Times New Roman" w:hAnsi="Times New Roman" w:cs="Times New Roman"/>
          <w:sz w:val="28"/>
          <w:szCs w:val="28"/>
        </w:rPr>
        <w:t xml:space="preserve"> на розвиток ініціативи і творчості вчителів, їх педагогічної майстерності і загальної культури</w:t>
      </w:r>
    </w:p>
    <w:p w:rsidR="00CA57EB" w:rsidRPr="00F46972" w:rsidRDefault="00CA57EB" w:rsidP="00CA57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На початку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44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6447">
        <w:rPr>
          <w:rFonts w:ascii="Times New Roman" w:hAnsi="Times New Roman" w:cs="Times New Roman"/>
          <w:sz w:val="28"/>
          <w:szCs w:val="28"/>
        </w:rPr>
        <w:t xml:space="preserve"> навчального року було сплановано роботу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вчителів природничого циклу, де передбачено орієнтацію на інноваційні технології, інтерактивні методи підготовки й проведення уроків та позакласних заходів, екологічне виховання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E76447">
        <w:rPr>
          <w:rFonts w:ascii="Times New Roman" w:hAnsi="Times New Roman" w:cs="Times New Roman"/>
          <w:sz w:val="28"/>
          <w:szCs w:val="28"/>
        </w:rPr>
        <w:t xml:space="preserve">. Успішній роботі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сприяло мобільне реагування на виклики сучасної української школи, активна робота із обдарованими учнями, проведення цілого ряду позакласних заходів, які в більшій мірі відкривають можливості дітей та сприяють підвищенню інтересу до </w:t>
      </w:r>
      <w:r>
        <w:rPr>
          <w:rFonts w:ascii="Times New Roman" w:hAnsi="Times New Roman" w:cs="Times New Roman"/>
          <w:sz w:val="28"/>
          <w:szCs w:val="28"/>
        </w:rPr>
        <w:t>предметів політехнічного циклу.</w:t>
      </w:r>
    </w:p>
    <w:p w:rsidR="00CA57EB" w:rsidRPr="00DA169A" w:rsidRDefault="00CA57EB" w:rsidP="00DA169A">
      <w:pPr>
        <w:pStyle w:val="3"/>
        <w:spacing w:before="0" w:beforeAutospacing="0" w:after="0" w:afterAutospacing="0" w:line="276" w:lineRule="auto"/>
        <w:ind w:firstLine="360"/>
        <w:jc w:val="both"/>
        <w:rPr>
          <w:b w:val="0"/>
          <w:sz w:val="28"/>
          <w:szCs w:val="28"/>
        </w:rPr>
      </w:pPr>
      <w:r w:rsidRPr="00871EE7">
        <w:rPr>
          <w:b w:val="0"/>
          <w:sz w:val="28"/>
          <w:szCs w:val="28"/>
        </w:rPr>
        <w:t xml:space="preserve">У 2018 - 2019 н. р. робота шкільного методичного об'єднання вчителів </w:t>
      </w:r>
      <w:r>
        <w:rPr>
          <w:b w:val="0"/>
          <w:sz w:val="28"/>
          <w:szCs w:val="28"/>
        </w:rPr>
        <w:t>політехнічного</w:t>
      </w:r>
      <w:r w:rsidRPr="00871EE7">
        <w:rPr>
          <w:b w:val="0"/>
          <w:sz w:val="28"/>
          <w:szCs w:val="28"/>
        </w:rPr>
        <w:t xml:space="preserve"> циклу була спрямована на подальше вдосконалення педагогічної і методичної майстерності вчителів, їхнього науково-теоретичного рівня, на реалізацію проблеми.  На формування якісно нового педагога налаштована вся система методичної роботи, тобто система взаємозалежних дій та заходів, спрямованих на всебічне підвищення кваліфікації професійної майстерності кожного вчителя</w:t>
      </w:r>
      <w:r w:rsidRPr="00DA169A">
        <w:rPr>
          <w:b w:val="0"/>
          <w:sz w:val="28"/>
          <w:szCs w:val="28"/>
        </w:rPr>
        <w:t>. Зросли активність учителів, їх прагнення творчості, вчителі проявляють гарні організаторські здібності; використовують різноманітні форми, прийоми педагогічної техніки, інтерактивні технології, впровадження яких викликають підвищений інтерес в учнів. Учителі працювали над пошуком нових ефективних форм проведення групової та індивідуальної роботи.</w:t>
      </w:r>
    </w:p>
    <w:p w:rsidR="00CA57EB" w:rsidRPr="00871EE7" w:rsidRDefault="00CA57EB" w:rsidP="00CA57E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Предметний зміст, що розкриває спільні для всіх навчальних предметів наскрізні змістові лінії: «Екологічна безпека і сталий розвиток», «Громадянська відповідальність», «Здоров'я і безпека», «Підприємливість і фінансова грамотність» враховували вчителі при вивченні предметного змісту кожної теми програми.</w:t>
      </w:r>
    </w:p>
    <w:p w:rsidR="00CA57EB" w:rsidRDefault="00CA57EB" w:rsidP="00CA57EB">
      <w:pPr>
        <w:tabs>
          <w:tab w:val="left" w:pos="199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У процесі роботи виправдали себе такі форми як індивідуальна та групова робота з обдарованими учнями, із слабо встигаючими, корекція знань учнів, розвиток здібностей і природничих обдарувань учнів, підвищення в учнів мотивації до навчання, використання методу проектів.</w:t>
      </w:r>
    </w:p>
    <w:p w:rsidR="00CA57EB" w:rsidRPr="00871EE7" w:rsidRDefault="00CA57EB" w:rsidP="00CA57EB">
      <w:pPr>
        <w:tabs>
          <w:tab w:val="left" w:pos="1965"/>
        </w:tabs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Впродовж 2018-2019</w:t>
      </w:r>
      <w:r w:rsidRPr="00E76447">
        <w:rPr>
          <w:rFonts w:ascii="Times New Roman" w:hAnsi="Times New Roman" w:cs="Times New Roman"/>
          <w:sz w:val="28"/>
          <w:szCs w:val="28"/>
        </w:rPr>
        <w:t xml:space="preserve"> навчального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F303F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F303F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F30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3F4">
        <w:rPr>
          <w:rFonts w:ascii="Times New Roman" w:hAnsi="Times New Roman" w:cs="Times New Roman"/>
          <w:sz w:val="28"/>
          <w:szCs w:val="28"/>
          <w:lang w:val="ru-RU"/>
        </w:rPr>
        <w:t>розглядалися</w:t>
      </w:r>
      <w:proofErr w:type="spellEnd"/>
      <w:r w:rsidRPr="00F30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3F4">
        <w:rPr>
          <w:rFonts w:ascii="Times New Roman" w:hAnsi="Times New Roman" w:cs="Times New Roman"/>
          <w:sz w:val="28"/>
          <w:szCs w:val="28"/>
          <w:lang w:val="ru-RU"/>
        </w:rPr>
        <w:t>заплановані</w:t>
      </w:r>
      <w:proofErr w:type="spellEnd"/>
      <w:r w:rsidRPr="00F303F4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року </w:t>
      </w:r>
      <w:proofErr w:type="spellStart"/>
      <w:r w:rsidRPr="00F303F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303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57EB" w:rsidRPr="00871EE7" w:rsidRDefault="00CA57EB" w:rsidP="00CA57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На першому засіданні „ Освітня та самоосвітня діяльність учителя в контексті розвитку його інноваційного потенціалу ” вчителі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обговорили та затвердили план роботи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>, опрацювали методичні рекомендації щодо вивчення в закладах загальної середньої освіти навчальних предметів, затвердили календарне планування з предметів та навчальні модулі з трудового навчання, обговорили ведення шкільної документації та готовність кабінетів до навчального року, а також про підготовку учнів до участі в І-ІІ етапах предметних олімпіад.</w:t>
      </w:r>
    </w:p>
    <w:p w:rsidR="00CA57EB" w:rsidRPr="00871EE7" w:rsidRDefault="00CA57EB" w:rsidP="00CA57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lastRenderedPageBreak/>
        <w:t xml:space="preserve"> На ІІ засіданні „ Використання технології особистісно-діяльнісного підходу навчання в розвитку освітніх компетентностей учнів на уроках природничо-математичних дисциплін в умовах Нової української школи ” вчителі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обмінялися досвідом роботи з та відвідали відкритий урок  з математики у 6 класі „ Додавання раціональних чисел ”  у вчителя математики Синичка К.П. та взяли участь в його обговоренні. Досвідом роботи з даного питання поділились Боршош О.І., Синичка К.П., Білецька М.О., Дубляк О.С. </w:t>
      </w:r>
    </w:p>
    <w:p w:rsidR="00CA57EB" w:rsidRPr="00871EE7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На ІІІ засіданні „ Формування ціннісних орієнтацій на уроках предметів політехнічного циклу ”  відбувся аналіз і самооцінка та корекція власної педагогічної діяльності вчителя як результат підвищення кваліфікації (творчий звіт вчителя інформатики та математики Дубляк О.С. як такої, що атестується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1EE7">
        <w:rPr>
          <w:rFonts w:ascii="Times New Roman" w:hAnsi="Times New Roman" w:cs="Times New Roman"/>
          <w:sz w:val="28"/>
          <w:szCs w:val="28"/>
        </w:rPr>
        <w:t xml:space="preserve">.  У ході засідання здійснено аналіз участі учнів в інтерактивних конкурсах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„Кенгуру”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„Левеня”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„Бобер”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, які сприяють розвитку зацікавленості предметами природничого циклу та дано аналіз роботи з обдарованими та здібними учнями, обговорено участь учнів у ІІ районному етапі Всеукраїнських олімпіад ( відмічено досягнення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. 9 класу Поповича Миколи – ІІІ місце у олімпіаді з трудового навчання (вчитель Дубляк Ю.П.). Разом з тим вчитель Дубляк Ю.П. не провів відкритий урок з трудового навчання згідно плану роботи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>.</w:t>
      </w:r>
    </w:p>
    <w:p w:rsidR="00CA57EB" w:rsidRPr="00871EE7" w:rsidRDefault="00CA57EB" w:rsidP="00CA57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На ІV засіданні „ Про підсумки роботи шкільного МО” обговорено стан виконання програмового матеріалу з предметів політехнічного циклу, результативність педагогічної діяльності та підсумки роботи над науково-методичною проблемою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підведено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підсумки участі у районних семінарах,  затверджено завдання для проведення ДПА з математики та біології.  </w:t>
      </w:r>
    </w:p>
    <w:p w:rsidR="00CA57EB" w:rsidRPr="00871EE7" w:rsidRDefault="00CA57EB" w:rsidP="00CA57EB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76C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Протягом навчального року вчителі постійно займались самоосвітою, підвищенням свого професійного рівня, педагогічної майстерності. Вчителі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брали активну участь у роботі районних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та міні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методоб’єднань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де постійно презентували свою роботу та обмінювалися досвідом. Так вчителем біології Боршош О.І. 6 листопада проведено </w:t>
      </w:r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заняття  з молодими спеціалістами – вчителями біології району у формі творчого діалогу, у ході якого висвітлено питання "Хмарні технології. Переваги їх використання у роботі </w:t>
      </w:r>
      <w:proofErr w:type="spellStart"/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вчителя.”</w:t>
      </w:r>
      <w:proofErr w:type="spellEnd"/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березні на засіданні районного </w:t>
      </w:r>
      <w:proofErr w:type="spellStart"/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proofErr w:type="spellEnd"/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презентувала досвід з створення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</w:t>
      </w:r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>бука</w:t>
      </w:r>
      <w:proofErr w:type="spellEnd"/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вивченні навчального матеріалу та для узагальнення матеріалів при роботі учнів над міні проектами з біології</w:t>
      </w:r>
      <w:r w:rsidR="00DA16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засіб розвитку креативності учнів.</w:t>
      </w:r>
    </w:p>
    <w:p w:rsidR="00CA57EB" w:rsidRPr="00871EE7" w:rsidRDefault="00CA57EB" w:rsidP="00CA57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Плідною була і позакласна робота з предметів політехнічного циклу.</w:t>
      </w:r>
    </w:p>
    <w:p w:rsidR="00CA57EB" w:rsidRPr="00871EE7" w:rsidRDefault="00CA57EB" w:rsidP="00CA57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Учні школи були учасниками районного свята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„Золота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осінь”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де були нагороджені грамотами Управління освіти за організацію дослідницької роботи на НДЗД. Вчителем біології було проведено заходи до Всесвітнього Дня тварин, забезпечено участь учнів у районних заходах до Всесвітнього Дня боротьби зі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СНІДом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( нагороджені грамотою управління освіти за ІІ місце у конкурсі плакатів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„Скажемо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–НІ!”), участі учнів у практичній </w:t>
      </w:r>
      <w:r w:rsidRPr="00871EE7">
        <w:rPr>
          <w:rFonts w:ascii="Times New Roman" w:hAnsi="Times New Roman" w:cs="Times New Roman"/>
          <w:sz w:val="28"/>
          <w:szCs w:val="28"/>
        </w:rPr>
        <w:lastRenderedPageBreak/>
        <w:t xml:space="preserve">природоохоронній роботі. Учні 9 класу під керівництвом вчителя біології Боршош О.І. були учасниками І (районного) етапу Всеукраїнського конкурсу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„Земля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– наш спільний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де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1EE7">
        <w:rPr>
          <w:rFonts w:ascii="Times New Roman" w:hAnsi="Times New Roman" w:cs="Times New Roman"/>
          <w:sz w:val="28"/>
          <w:szCs w:val="28"/>
        </w:rPr>
        <w:t xml:space="preserve"> конкурсі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екобригад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виступом</w:t>
      </w:r>
      <w:r w:rsidRPr="0087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„Моя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 мала Батьківщина» зайняли ІІ місце і нагороджені грамотою управління освіти.</w:t>
      </w:r>
    </w:p>
    <w:p w:rsidR="00CA57EB" w:rsidRPr="00871EE7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>Актуальною і надалі залишається робота з обдарованими учнями, особливо,  при підготовці до олімпіад. Слід докласти більше зусиль, адже мамо потенціал, щоб отримати в підсумку більшу кількість призерів ІІ етапу.</w:t>
      </w:r>
      <w:r w:rsidR="00DA169A">
        <w:rPr>
          <w:rFonts w:ascii="Times New Roman" w:hAnsi="Times New Roman" w:cs="Times New Roman"/>
          <w:sz w:val="28"/>
          <w:szCs w:val="28"/>
        </w:rPr>
        <w:t xml:space="preserve"> В Цьому навчальному році ІІІ місце у ІІ етапі  Всеукраїнської олімпіади з трудового навчання посів Попович Микола, учень 9 класу (вчитель Дубляк Ю.П.)</w:t>
      </w:r>
    </w:p>
    <w:p w:rsidR="00E02131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EE7">
        <w:rPr>
          <w:rFonts w:ascii="Times New Roman" w:hAnsi="Times New Roman" w:cs="Times New Roman"/>
          <w:sz w:val="28"/>
          <w:szCs w:val="28"/>
        </w:rPr>
        <w:t xml:space="preserve"> В минулому навчальному році під керівництвом заступника директора з НВР Синичка К.П. вчителем інформатики Дубляк О.С. було продовжено роботу по систематичному наповненню шкільного сайту завдяки чому є можливість не тільки </w:t>
      </w:r>
      <w:proofErr w:type="spellStart"/>
      <w:r w:rsidRPr="00871EE7">
        <w:rPr>
          <w:rFonts w:ascii="Times New Roman" w:hAnsi="Times New Roman" w:cs="Times New Roman"/>
          <w:sz w:val="28"/>
          <w:szCs w:val="28"/>
        </w:rPr>
        <w:t>методоб’єднанню</w:t>
      </w:r>
      <w:proofErr w:type="spellEnd"/>
      <w:r w:rsidRPr="00871EE7">
        <w:rPr>
          <w:rFonts w:ascii="Times New Roman" w:hAnsi="Times New Roman" w:cs="Times New Roman"/>
          <w:sz w:val="28"/>
          <w:szCs w:val="28"/>
        </w:rPr>
        <w:t xml:space="preserve">, а і школі в цілому висвітлити і показати свою діяльність та обмінятися досвідом роботи з колегами. </w:t>
      </w:r>
      <w:r w:rsidRPr="00E76447">
        <w:rPr>
          <w:rFonts w:ascii="Times New Roman" w:hAnsi="Times New Roman" w:cs="Times New Roman"/>
          <w:sz w:val="28"/>
          <w:szCs w:val="28"/>
        </w:rPr>
        <w:t xml:space="preserve">Позитивним моментом в роботі вчителів методичного об’єднання є використання  в своїй роботі інтерактивних технологій та різних методичних засобів. Практично кожен 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активно під час навчального процесу використовує можливості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>, хмарні сервіси в освітньому просторі</w:t>
      </w:r>
      <w:r w:rsidR="00E02131">
        <w:rPr>
          <w:rFonts w:ascii="Times New Roman" w:hAnsi="Times New Roman" w:cs="Times New Roman"/>
          <w:sz w:val="28"/>
          <w:szCs w:val="28"/>
        </w:rPr>
        <w:t>.</w:t>
      </w:r>
      <w:r w:rsidRPr="00E76447">
        <w:rPr>
          <w:rFonts w:ascii="Times New Roman" w:hAnsi="Times New Roman" w:cs="Times New Roman"/>
          <w:sz w:val="28"/>
          <w:szCs w:val="28"/>
        </w:rPr>
        <w:t xml:space="preserve"> </w:t>
      </w:r>
      <w:r w:rsidRPr="00871EE7">
        <w:rPr>
          <w:rFonts w:ascii="Times New Roman" w:hAnsi="Times New Roman" w:cs="Times New Roman"/>
          <w:sz w:val="28"/>
          <w:szCs w:val="28"/>
        </w:rPr>
        <w:t>Персональний сайт функціонує  у вчителя біології Боршош О.І.</w:t>
      </w:r>
      <w:r>
        <w:rPr>
          <w:rFonts w:ascii="Times New Roman" w:hAnsi="Times New Roman" w:cs="Times New Roman"/>
          <w:sz w:val="28"/>
          <w:szCs w:val="28"/>
        </w:rPr>
        <w:t xml:space="preserve"> на якому систематично поновлюються матеріали з досвіду роботи та висвітлюється результативність роботи з учнями</w:t>
      </w:r>
      <w:r w:rsidR="00E02131">
        <w:rPr>
          <w:rFonts w:ascii="Times New Roman" w:hAnsi="Times New Roman" w:cs="Times New Roman"/>
          <w:sz w:val="28"/>
          <w:szCs w:val="28"/>
        </w:rPr>
        <w:t>.</w:t>
      </w:r>
    </w:p>
    <w:p w:rsidR="00CA57EB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Традиційним для педагогів природничих дисциплін стало підвищення кваліфікації на базі </w:t>
      </w:r>
      <w:r>
        <w:rPr>
          <w:rFonts w:ascii="Times New Roman" w:hAnsi="Times New Roman" w:cs="Times New Roman"/>
          <w:sz w:val="28"/>
          <w:szCs w:val="28"/>
        </w:rPr>
        <w:t>ЗІППО</w:t>
      </w:r>
      <w:r w:rsidRPr="00E76447">
        <w:rPr>
          <w:rFonts w:ascii="Times New Roman" w:hAnsi="Times New Roman" w:cs="Times New Roman"/>
          <w:sz w:val="28"/>
          <w:szCs w:val="28"/>
        </w:rPr>
        <w:t xml:space="preserve">, яка є необхідною умовою проходження атестації. У </w:t>
      </w:r>
      <w:r>
        <w:rPr>
          <w:rFonts w:ascii="Times New Roman" w:hAnsi="Times New Roman" w:cs="Times New Roman"/>
          <w:sz w:val="28"/>
          <w:szCs w:val="28"/>
        </w:rPr>
        <w:t>березні 2019</w:t>
      </w:r>
      <w:r w:rsidRPr="00E76447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0D5246">
        <w:rPr>
          <w:rFonts w:ascii="Times New Roman" w:hAnsi="Times New Roman" w:cs="Times New Roman"/>
          <w:sz w:val="28"/>
          <w:szCs w:val="28"/>
        </w:rPr>
        <w:t>курсову перепідготовку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6447">
        <w:rPr>
          <w:rFonts w:ascii="Times New Roman" w:hAnsi="Times New Roman" w:cs="Times New Roman"/>
          <w:sz w:val="28"/>
          <w:szCs w:val="28"/>
        </w:rPr>
        <w:t xml:space="preserve">пройшла вчитель </w:t>
      </w:r>
      <w:r>
        <w:rPr>
          <w:rFonts w:ascii="Times New Roman" w:hAnsi="Times New Roman" w:cs="Times New Roman"/>
          <w:sz w:val="28"/>
          <w:szCs w:val="28"/>
        </w:rPr>
        <w:t>інформатики та математики Дубляк О.С., у травні – вчитель біології та хімії Боршош О.І.</w:t>
      </w:r>
    </w:p>
    <w:p w:rsidR="00CA57EB" w:rsidRPr="00871EE7" w:rsidRDefault="00CA57EB" w:rsidP="00CA5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447">
        <w:rPr>
          <w:rFonts w:ascii="Times New Roman" w:hAnsi="Times New Roman" w:cs="Times New Roman"/>
          <w:sz w:val="28"/>
          <w:szCs w:val="28"/>
        </w:rPr>
        <w:t>Проатестовано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навчальному році Дубляк О.С. вчителя інформатики та математики. За висновками атестаційної комісії присвоєно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„Спеціаліст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Pr="00E76447">
        <w:rPr>
          <w:rFonts w:ascii="Times New Roman" w:hAnsi="Times New Roman" w:cs="Times New Roman"/>
          <w:sz w:val="28"/>
          <w:szCs w:val="28"/>
        </w:rPr>
        <w:t xml:space="preserve">асіданню атестаційної комісії передував глибокий аналіз проведеної роботи за атестаційний період, </w:t>
      </w:r>
      <w:r>
        <w:rPr>
          <w:rFonts w:ascii="Times New Roman" w:hAnsi="Times New Roman" w:cs="Times New Roman"/>
          <w:sz w:val="28"/>
          <w:szCs w:val="28"/>
        </w:rPr>
        <w:t>творчий звіт вчителя з досвіду</w:t>
      </w:r>
      <w:r w:rsidRPr="00E76447">
        <w:rPr>
          <w:rFonts w:ascii="Times New Roman" w:hAnsi="Times New Roman" w:cs="Times New Roman"/>
          <w:sz w:val="28"/>
          <w:szCs w:val="28"/>
        </w:rPr>
        <w:t xml:space="preserve"> роботи, затвердження характеристик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A57EB" w:rsidRPr="00E76447" w:rsidRDefault="00CA57EB" w:rsidP="00C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        Вважаю, що робота вчителів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</w:t>
      </w:r>
      <w:r w:rsidRPr="00F977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впродовж 2018-2019</w:t>
      </w:r>
      <w:r w:rsidRPr="00E76447">
        <w:rPr>
          <w:rFonts w:ascii="Times New Roman" w:hAnsi="Times New Roman" w:cs="Times New Roman"/>
          <w:sz w:val="28"/>
          <w:szCs w:val="28"/>
        </w:rPr>
        <w:t xml:space="preserve"> навчального року була насиченою, плідною, результативною, багатоплановою </w:t>
      </w:r>
      <w:r>
        <w:rPr>
          <w:rFonts w:ascii="Times New Roman" w:hAnsi="Times New Roman" w:cs="Times New Roman"/>
          <w:sz w:val="28"/>
          <w:szCs w:val="28"/>
        </w:rPr>
        <w:t xml:space="preserve">цілеспрямованою, </w:t>
      </w:r>
      <w:r w:rsidRPr="00871EE7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орієнтованою на підвищення фахової майстерності та методичного рівня вчителя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447">
        <w:rPr>
          <w:rFonts w:ascii="Times New Roman" w:hAnsi="Times New Roman" w:cs="Times New Roman"/>
          <w:sz w:val="28"/>
          <w:szCs w:val="28"/>
        </w:rPr>
        <w:t xml:space="preserve">і внесла свій гідний вклад у </w:t>
      </w:r>
      <w:r>
        <w:rPr>
          <w:rFonts w:ascii="Times New Roman" w:hAnsi="Times New Roman" w:cs="Times New Roman"/>
          <w:sz w:val="28"/>
          <w:szCs w:val="28"/>
        </w:rPr>
        <w:t xml:space="preserve">освітній процес Малокопанського НВК. </w:t>
      </w:r>
      <w:r w:rsidRPr="00E76447">
        <w:rPr>
          <w:rFonts w:ascii="Times New Roman" w:hAnsi="Times New Roman" w:cs="Times New Roman"/>
          <w:sz w:val="28"/>
          <w:szCs w:val="28"/>
        </w:rPr>
        <w:t xml:space="preserve">План роботи </w:t>
      </w:r>
      <w:proofErr w:type="spellStart"/>
      <w:r w:rsidRPr="00E76447">
        <w:rPr>
          <w:rFonts w:ascii="Times New Roman" w:hAnsi="Times New Roman" w:cs="Times New Roman"/>
          <w:sz w:val="28"/>
          <w:szCs w:val="28"/>
        </w:rPr>
        <w:t>методоб</w:t>
      </w:r>
      <w:r w:rsidRPr="00F9777D">
        <w:rPr>
          <w:rFonts w:ascii="Times New Roman" w:hAnsi="Times New Roman" w:cs="Times New Roman"/>
          <w:sz w:val="28"/>
          <w:szCs w:val="28"/>
        </w:rPr>
        <w:t>’</w:t>
      </w:r>
      <w:r w:rsidRPr="00E76447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E7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76447">
        <w:rPr>
          <w:rFonts w:ascii="Times New Roman" w:hAnsi="Times New Roman" w:cs="Times New Roman"/>
          <w:sz w:val="28"/>
          <w:szCs w:val="28"/>
        </w:rPr>
        <w:t xml:space="preserve"> поточний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47">
        <w:rPr>
          <w:rFonts w:ascii="Times New Roman" w:hAnsi="Times New Roman" w:cs="Times New Roman"/>
          <w:sz w:val="28"/>
          <w:szCs w:val="28"/>
        </w:rPr>
        <w:t>навчальний рік в цілому виконаний. Дякую всім за співпрацю і підтримку в усіх моїх ініціативах і починаннях впродовж навчального року. Сподіваюся, що наступного року наш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47">
        <w:rPr>
          <w:rFonts w:ascii="Times New Roman" w:hAnsi="Times New Roman" w:cs="Times New Roman"/>
          <w:sz w:val="28"/>
          <w:szCs w:val="28"/>
        </w:rPr>
        <w:t>й надалі працюватиме ефективно і творчо.</w:t>
      </w:r>
    </w:p>
    <w:p w:rsidR="00E02131" w:rsidRDefault="00E02131" w:rsidP="00581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2DE" w:rsidRPr="004E73E1" w:rsidRDefault="00690753" w:rsidP="00581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Основні завдання </w:t>
      </w:r>
      <w:proofErr w:type="spellStart"/>
      <w:r w:rsidRPr="004E73E1">
        <w:rPr>
          <w:rFonts w:ascii="Times New Roman" w:hAnsi="Times New Roman" w:cs="Times New Roman"/>
          <w:b/>
          <w:i/>
          <w:sz w:val="28"/>
          <w:szCs w:val="28"/>
        </w:rPr>
        <w:t>МО</w:t>
      </w:r>
      <w:proofErr w:type="spellEnd"/>
      <w:r w:rsidRPr="004E73E1">
        <w:rPr>
          <w:rFonts w:ascii="Times New Roman" w:hAnsi="Times New Roman" w:cs="Times New Roman"/>
          <w:b/>
          <w:i/>
          <w:sz w:val="28"/>
          <w:szCs w:val="28"/>
        </w:rPr>
        <w:t xml:space="preserve"> вчителів політехнічного циклу</w:t>
      </w:r>
      <w:r w:rsidR="004F12DE" w:rsidRPr="004E73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0753" w:rsidRPr="004E73E1" w:rsidRDefault="001429E5" w:rsidP="00581A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E02131">
        <w:rPr>
          <w:rFonts w:ascii="Times New Roman" w:hAnsi="Times New Roman" w:cs="Times New Roman"/>
          <w:b/>
          <w:i/>
          <w:sz w:val="28"/>
          <w:szCs w:val="28"/>
        </w:rPr>
        <w:t xml:space="preserve">9-2020 </w:t>
      </w:r>
      <w:proofErr w:type="spellStart"/>
      <w:r w:rsidR="004F12DE" w:rsidRPr="004E73E1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="004F12DE" w:rsidRPr="004E73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753" w:rsidRPr="00CA3E22" w:rsidRDefault="00CA3E22" w:rsidP="00CA3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753" w:rsidRPr="00CA3E22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1429E5" w:rsidRPr="00CA3E22">
        <w:rPr>
          <w:rFonts w:ascii="Times New Roman" w:hAnsi="Times New Roman" w:cs="Times New Roman"/>
          <w:sz w:val="28"/>
          <w:szCs w:val="28"/>
        </w:rPr>
        <w:t xml:space="preserve">компетентної </w:t>
      </w:r>
      <w:r w:rsidR="00690753" w:rsidRPr="00CA3E22">
        <w:rPr>
          <w:rFonts w:ascii="Times New Roman" w:hAnsi="Times New Roman" w:cs="Times New Roman"/>
          <w:sz w:val="28"/>
          <w:szCs w:val="28"/>
        </w:rPr>
        <w:t xml:space="preserve">особистості учня </w:t>
      </w:r>
      <w:r w:rsidR="001429E5" w:rsidRPr="00CA3E22">
        <w:rPr>
          <w:rFonts w:ascii="Times New Roman" w:hAnsi="Times New Roman" w:cs="Times New Roman"/>
          <w:sz w:val="28"/>
          <w:szCs w:val="28"/>
        </w:rPr>
        <w:t xml:space="preserve">в умовах нової української школи </w:t>
      </w:r>
      <w:r w:rsidR="00690753" w:rsidRPr="00CA3E22">
        <w:rPr>
          <w:rFonts w:ascii="Times New Roman" w:hAnsi="Times New Roman" w:cs="Times New Roman"/>
          <w:sz w:val="28"/>
          <w:szCs w:val="28"/>
        </w:rPr>
        <w:t>на основі якісної освіти</w:t>
      </w:r>
      <w:r w:rsidR="001429E5" w:rsidRPr="00CA3E22">
        <w:rPr>
          <w:rFonts w:ascii="Times New Roman" w:hAnsi="Times New Roman" w:cs="Times New Roman"/>
          <w:sz w:val="28"/>
          <w:szCs w:val="28"/>
        </w:rPr>
        <w:t xml:space="preserve"> </w:t>
      </w:r>
      <w:r w:rsidR="00690753" w:rsidRPr="00CA3E22">
        <w:rPr>
          <w:rFonts w:ascii="Times New Roman" w:hAnsi="Times New Roman" w:cs="Times New Roman"/>
          <w:sz w:val="28"/>
          <w:szCs w:val="28"/>
        </w:rPr>
        <w:t xml:space="preserve"> через підвищення рівня професійної компетентності педагогів у просторі сучасних освітніх інновацій на уроках математики, фізики, біології, хімії, інформатики, креслення, трудового навчання.</w:t>
      </w:r>
    </w:p>
    <w:p w:rsidR="00F657E0" w:rsidRPr="00CA3E22" w:rsidRDefault="00CA3E22" w:rsidP="00CA3E22">
      <w:pPr>
        <w:shd w:val="clear" w:color="auto" w:fill="FFFFFF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2. </w:t>
      </w:r>
      <w:r w:rsidR="00F657E0" w:rsidRPr="00CA3E22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Врахування особливостей при вивчення предметів у 5-9 класах за оновленими програмами </w:t>
      </w:r>
      <w:r w:rsidR="00F657E0" w:rsidRPr="00CA3E22">
        <w:rPr>
          <w:rFonts w:ascii="Times New Roman" w:hAnsi="Times New Roman" w:cs="Times New Roman"/>
          <w:sz w:val="28"/>
          <w:szCs w:val="28"/>
        </w:rPr>
        <w:t xml:space="preserve"> затвердженими наказом Міністерства освіти і науки України від 07.06.2017 № 804</w:t>
      </w:r>
    </w:p>
    <w:p w:rsidR="00CA3E22" w:rsidRPr="00CA3E22" w:rsidRDefault="00CA3E22" w:rsidP="00CA3E22">
      <w:pPr>
        <w:pStyle w:val="a3"/>
        <w:numPr>
          <w:ilvl w:val="0"/>
          <w:numId w:val="1"/>
        </w:num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22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Посилення практично-діяльнісної компетентності та творчої складової навчальної праці на уроках</w:t>
      </w:r>
    </w:p>
    <w:p w:rsidR="005A1EA3" w:rsidRPr="00CA3E22" w:rsidRDefault="00D549E8" w:rsidP="00CA3E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E22">
        <w:rPr>
          <w:rFonts w:ascii="Times New Roman" w:hAnsi="Times New Roman" w:cs="Times New Roman"/>
          <w:sz w:val="28"/>
          <w:szCs w:val="28"/>
        </w:rPr>
        <w:t>При вивченні предметного змісту тем програм засобами кожного навчального предмета</w:t>
      </w:r>
      <w:r w:rsidR="00485684" w:rsidRPr="00CA3E22">
        <w:rPr>
          <w:rFonts w:ascii="Times New Roman" w:hAnsi="Times New Roman" w:cs="Times New Roman"/>
          <w:sz w:val="28"/>
          <w:szCs w:val="28"/>
        </w:rPr>
        <w:t xml:space="preserve"> формувати ключові компетентності, якими забезпечується формування ціннісних і світоглядних орієнтацій учнів, що визначають їхню поведінку в життєвих ситуаціях, такі як:</w:t>
      </w:r>
    </w:p>
    <w:p w:rsidR="005A1EA3" w:rsidRPr="004E73E1" w:rsidRDefault="00D549E8" w:rsidP="00581A7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 ключові (спілкування державною (і рідною у разі відмінності) мовами; спілкування іноземними мовами; математична компетентність; основні компетентності у природничих науках і технологіях; інформаційно-цифрова компетентність; уміння вчитися впродовж життя; ініціативність і підприємливість; соціальна та громадянська компетентності; обізнаність та самовираження у сфері культури; екологічна грамотність і здорове життя</w:t>
      </w:r>
      <w:r w:rsidR="005A1EA3" w:rsidRPr="004E73E1">
        <w:rPr>
          <w:rFonts w:ascii="Times New Roman" w:hAnsi="Times New Roman" w:cs="Times New Roman"/>
          <w:sz w:val="28"/>
          <w:szCs w:val="28"/>
        </w:rPr>
        <w:t xml:space="preserve">) </w:t>
      </w:r>
      <w:r w:rsidRPr="004E73E1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D549E8" w:rsidRPr="004E73E1" w:rsidRDefault="00D549E8" w:rsidP="00581A7A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предметні (знаннєвий, діяльнісний і</w:t>
      </w:r>
      <w:r w:rsidR="00485684" w:rsidRPr="004E73E1">
        <w:rPr>
          <w:rFonts w:ascii="Times New Roman" w:hAnsi="Times New Roman" w:cs="Times New Roman"/>
          <w:sz w:val="28"/>
          <w:szCs w:val="28"/>
        </w:rPr>
        <w:t xml:space="preserve"> </w:t>
      </w:r>
      <w:r w:rsidRPr="004E73E1">
        <w:rPr>
          <w:rFonts w:ascii="Times New Roman" w:hAnsi="Times New Roman" w:cs="Times New Roman"/>
          <w:sz w:val="28"/>
          <w:szCs w:val="28"/>
        </w:rPr>
        <w:t>ціннісний)</w:t>
      </w:r>
    </w:p>
    <w:p w:rsidR="00F657E0" w:rsidRPr="00CA3E22" w:rsidRDefault="00F657E0" w:rsidP="00CA3E2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22">
        <w:rPr>
          <w:rFonts w:ascii="Times New Roman" w:hAnsi="Times New Roman" w:cs="Times New Roman"/>
          <w:sz w:val="28"/>
          <w:szCs w:val="28"/>
        </w:rPr>
        <w:t xml:space="preserve">Предметний зміст, що розкриває спільні для всіх навчальних предметів </w:t>
      </w:r>
      <w:r w:rsidRPr="00CA3E22">
        <w:rPr>
          <w:rFonts w:ascii="Times New Roman" w:hAnsi="Times New Roman" w:cs="Times New Roman"/>
          <w:b/>
          <w:i/>
          <w:sz w:val="28"/>
          <w:szCs w:val="28"/>
        </w:rPr>
        <w:t>наскрізні змістові лінії</w:t>
      </w:r>
      <w:r w:rsidRPr="00CA3E22">
        <w:rPr>
          <w:rFonts w:ascii="Times New Roman" w:hAnsi="Times New Roman" w:cs="Times New Roman"/>
          <w:sz w:val="28"/>
          <w:szCs w:val="28"/>
        </w:rPr>
        <w:t>: «Екологічна безпека і сталий розвиток», «Громадянська відповідальність», «Здоров'я і безпека», «Підприємливість і фінансова грамотність» враховувати при вивченні предметного змісту кожної теми програми.</w:t>
      </w:r>
    </w:p>
    <w:p w:rsidR="00690753" w:rsidRPr="004E73E1" w:rsidRDefault="00581A7A" w:rsidP="00416F3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CA3E22">
        <w:rPr>
          <w:rFonts w:ascii="Times New Roman" w:hAnsi="Times New Roman" w:cs="Times New Roman"/>
          <w:sz w:val="28"/>
          <w:szCs w:val="28"/>
        </w:rPr>
        <w:t xml:space="preserve">ефективних форм </w:t>
      </w:r>
      <w:r w:rsidRPr="004E73E1">
        <w:rPr>
          <w:rFonts w:ascii="Times New Roman" w:hAnsi="Times New Roman" w:cs="Times New Roman"/>
          <w:sz w:val="28"/>
          <w:szCs w:val="28"/>
        </w:rPr>
        <w:t>роботи</w:t>
      </w:r>
      <w:r w:rsidR="00690753" w:rsidRPr="004E73E1">
        <w:rPr>
          <w:rFonts w:ascii="Times New Roman" w:hAnsi="Times New Roman" w:cs="Times New Roman"/>
          <w:sz w:val="28"/>
          <w:szCs w:val="28"/>
        </w:rPr>
        <w:t xml:space="preserve"> із здібними й обдарованими учнями.</w:t>
      </w:r>
    </w:p>
    <w:p w:rsidR="00690753" w:rsidRPr="004E73E1" w:rsidRDefault="00690753" w:rsidP="00416F3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Підвищення якості проведення уроків та позаурочних заходів на основі впровадження інноваційних технологій.</w:t>
      </w:r>
    </w:p>
    <w:p w:rsidR="00581A7A" w:rsidRPr="00CA3E22" w:rsidRDefault="00CA3E22" w:rsidP="00416F30">
      <w:pPr>
        <w:pStyle w:val="Style2"/>
        <w:widowControl/>
        <w:numPr>
          <w:ilvl w:val="0"/>
          <w:numId w:val="26"/>
        </w:numPr>
        <w:spacing w:before="77" w:line="276" w:lineRule="auto"/>
        <w:rPr>
          <w:sz w:val="28"/>
          <w:szCs w:val="28"/>
        </w:rPr>
      </w:pPr>
      <w:r w:rsidRPr="00CA3E22">
        <w:rPr>
          <w:color w:val="333333"/>
          <w:sz w:val="28"/>
          <w:szCs w:val="28"/>
        </w:rPr>
        <w:t>Інноваційні технології розвитку інтелектуальних здібностей учнів у процесі навчання і виховання.</w:t>
      </w:r>
    </w:p>
    <w:p w:rsidR="00690753" w:rsidRDefault="00581A7A" w:rsidP="00416F3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22">
        <w:rPr>
          <w:rFonts w:ascii="Times New Roman" w:hAnsi="Times New Roman" w:cs="Times New Roman"/>
          <w:sz w:val="28"/>
          <w:szCs w:val="28"/>
        </w:rPr>
        <w:t xml:space="preserve"> </w:t>
      </w:r>
      <w:r w:rsidR="00690753" w:rsidRPr="00CA3E22">
        <w:rPr>
          <w:rFonts w:ascii="Times New Roman" w:hAnsi="Times New Roman" w:cs="Times New Roman"/>
          <w:sz w:val="28"/>
          <w:szCs w:val="28"/>
        </w:rPr>
        <w:t>Вчителям методоб̓єднання постійно працювати над підвищенням свого фахового і методичного рівня шляхом самоосвіти, взаємовідвідування уроків, участі в роботі районних семінарів, участі в роботі шкільного методоб̓єднання, за рахунок курсової перепідготовки.</w:t>
      </w:r>
    </w:p>
    <w:p w:rsidR="00CA3E22" w:rsidRDefault="00CA3E22" w:rsidP="00416F3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E2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Роботу методичного об'єднання спрямовувати на розвиток ініціативи і творчості вчителів, їх педагогічної майстерності і загальної культури</w:t>
      </w:r>
    </w:p>
    <w:p w:rsidR="00581A7A" w:rsidRPr="004E73E1" w:rsidRDefault="00690753" w:rsidP="00E02131">
      <w:pPr>
        <w:pStyle w:val="a3"/>
        <w:spacing w:after="0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ab/>
      </w:r>
      <w:r w:rsidR="00581A7A" w:rsidRPr="004E73E1">
        <w:rPr>
          <w:rFonts w:ascii="Times New Roman" w:hAnsi="Times New Roman" w:cs="Times New Roman"/>
          <w:sz w:val="28"/>
          <w:szCs w:val="28"/>
        </w:rPr>
        <w:t xml:space="preserve">Навчання з предметів політехнічного циклу спрямувати на досягнення </w:t>
      </w:r>
      <w:r w:rsidR="00581A7A" w:rsidRPr="004E73E1">
        <w:rPr>
          <w:rFonts w:ascii="Times New Roman" w:hAnsi="Times New Roman" w:cs="Times New Roman"/>
          <w:b/>
          <w:i/>
          <w:sz w:val="28"/>
          <w:szCs w:val="28"/>
        </w:rPr>
        <w:t>мети базової загальної середньої освіти</w:t>
      </w:r>
      <w:r w:rsidR="00581A7A" w:rsidRPr="004E73E1">
        <w:rPr>
          <w:rFonts w:ascii="Times New Roman" w:hAnsi="Times New Roman" w:cs="Times New Roman"/>
          <w:sz w:val="28"/>
          <w:szCs w:val="28"/>
        </w:rPr>
        <w:t xml:space="preserve">, яка полягає у розвитку й соціалізації особистості учнів, формуванні їхньої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 навичок і навичок життєзабезпечення, </w:t>
      </w:r>
      <w:r w:rsidR="00581A7A" w:rsidRPr="004E73E1">
        <w:rPr>
          <w:rFonts w:ascii="Times New Roman" w:eastAsia="Times New Roman" w:hAnsi="Times New Roman" w:cs="Times New Roman"/>
          <w:sz w:val="28"/>
          <w:szCs w:val="28"/>
        </w:rPr>
        <w:t>здатності до саморозвитку й самонавчання в умовах глобальних змін і викликів.</w:t>
      </w:r>
    </w:p>
    <w:p w:rsidR="000F1889" w:rsidRPr="004E73E1" w:rsidRDefault="000F1889" w:rsidP="00581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br w:type="page"/>
      </w:r>
    </w:p>
    <w:p w:rsidR="000F1889" w:rsidRPr="004E73E1" w:rsidRDefault="000F1889" w:rsidP="000F18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II</w:t>
      </w:r>
      <w:r w:rsidR="00BD32A9" w:rsidRPr="004E73E1">
        <w:rPr>
          <w:rFonts w:ascii="Times New Roman" w:hAnsi="Times New Roman" w:cs="Times New Roman"/>
          <w:b/>
          <w:sz w:val="32"/>
          <w:szCs w:val="32"/>
        </w:rPr>
        <w:t>.</w:t>
      </w:r>
      <w:r w:rsidRPr="004E73E1">
        <w:rPr>
          <w:rFonts w:ascii="Times New Roman" w:hAnsi="Times New Roman" w:cs="Times New Roman"/>
          <w:b/>
          <w:sz w:val="32"/>
          <w:szCs w:val="32"/>
        </w:rPr>
        <w:t xml:space="preserve">  Склад методичного об</w:t>
      </w:r>
      <w:r w:rsidRPr="004E73E1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Pr="004E73E1">
        <w:rPr>
          <w:rFonts w:ascii="Times New Roman" w:hAnsi="Times New Roman" w:cs="Times New Roman"/>
          <w:b/>
          <w:sz w:val="32"/>
          <w:szCs w:val="32"/>
        </w:rPr>
        <w:t>єднання</w:t>
      </w:r>
    </w:p>
    <w:p w:rsidR="000F1889" w:rsidRPr="004E73E1" w:rsidRDefault="000F1889" w:rsidP="00690753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0F1889" w:rsidRPr="004E73E1" w:rsidRDefault="000F1889" w:rsidP="00690753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276"/>
        <w:gridCol w:w="4253"/>
        <w:gridCol w:w="4218"/>
      </w:tblGrid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4253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4218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Предмети, які викладає</w:t>
            </w:r>
          </w:p>
        </w:tc>
      </w:tr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3F4A0B" w:rsidRPr="004E73E1" w:rsidRDefault="003F4A0B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89" w:rsidRPr="004E73E1" w:rsidRDefault="000F1889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Синичка Катерина Павлівна</w:t>
            </w:r>
          </w:p>
          <w:p w:rsidR="003F4A0B" w:rsidRPr="004E73E1" w:rsidRDefault="003F4A0B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0F1889" w:rsidRPr="004E73E1" w:rsidRDefault="003F4A0B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89" w:rsidRPr="004E73E1" w:rsidRDefault="003F4A0B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Юрій Павлович</w:t>
            </w:r>
          </w:p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0F1889" w:rsidRPr="004E73E1" w:rsidRDefault="003F4A0B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Трудове навчання, креслення</w:t>
            </w:r>
          </w:p>
        </w:tc>
      </w:tr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89" w:rsidRPr="004E73E1" w:rsidRDefault="000F1889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Боршош Оксана Іванівна</w:t>
            </w:r>
          </w:p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581A7A" w:rsidRPr="004E73E1" w:rsidRDefault="003F4A0B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Біологія, хімія</w:t>
            </w:r>
            <w:r w:rsidR="00581A7A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1889" w:rsidRPr="004E73E1" w:rsidRDefault="00581A7A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B43C8"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B43C8"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природознавство</w:t>
            </w:r>
            <w:proofErr w:type="spellEnd"/>
          </w:p>
        </w:tc>
      </w:tr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89" w:rsidRPr="004E73E1" w:rsidRDefault="000F1889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Білецька Марина Олександрівна</w:t>
            </w:r>
          </w:p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0F1889" w:rsidRPr="004E73E1" w:rsidRDefault="003F4A0B" w:rsidP="002B43C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Фізика, математика</w:t>
            </w:r>
            <w:r w:rsidR="00581A7A"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0F1889" w:rsidRPr="004E73E1" w:rsidTr="00BD32A9">
        <w:tc>
          <w:tcPr>
            <w:tcW w:w="1276" w:type="dxa"/>
            <w:vAlign w:val="center"/>
          </w:tcPr>
          <w:p w:rsidR="000F1889" w:rsidRPr="004E73E1" w:rsidRDefault="000F1889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889" w:rsidRPr="004E73E1" w:rsidRDefault="003F4A0B" w:rsidP="003F4A0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Оксана Степанівна</w:t>
            </w:r>
          </w:p>
          <w:p w:rsidR="003F4A0B" w:rsidRPr="004E73E1" w:rsidRDefault="003F4A0B" w:rsidP="003F4A0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0F1889" w:rsidRPr="004E73E1" w:rsidRDefault="003F4A0B" w:rsidP="003F4A0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Математика, інформатика</w:t>
            </w:r>
          </w:p>
        </w:tc>
      </w:tr>
    </w:tbl>
    <w:p w:rsidR="000F1889" w:rsidRPr="004E73E1" w:rsidRDefault="000F1889" w:rsidP="00690753">
      <w:pPr>
        <w:pStyle w:val="a3"/>
        <w:spacing w:after="0" w:line="36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3F4A0B" w:rsidRPr="004E73E1" w:rsidRDefault="003F4A0B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A0B" w:rsidRDefault="003F4A0B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967" w:rsidRPr="004E73E1" w:rsidRDefault="00954967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59B" w:rsidRPr="004E73E1" w:rsidRDefault="003F4A0B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t>Якісний склад методичного об</w:t>
      </w:r>
      <w:r w:rsidRPr="00954967">
        <w:rPr>
          <w:rFonts w:ascii="Times New Roman" w:hAnsi="Times New Roman" w:cs="Times New Roman"/>
          <w:b/>
          <w:sz w:val="32"/>
          <w:szCs w:val="32"/>
        </w:rPr>
        <w:t>’</w:t>
      </w:r>
      <w:r w:rsidRPr="004E73E1">
        <w:rPr>
          <w:rFonts w:ascii="Times New Roman" w:hAnsi="Times New Roman" w:cs="Times New Roman"/>
          <w:b/>
          <w:sz w:val="32"/>
          <w:szCs w:val="32"/>
        </w:rPr>
        <w:t>єднання</w:t>
      </w:r>
    </w:p>
    <w:p w:rsidR="003F4A0B" w:rsidRPr="004E73E1" w:rsidRDefault="003F4A0B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A0B" w:rsidRPr="004E73E1" w:rsidRDefault="003F4A0B" w:rsidP="003F4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4E73E1">
        <w:rPr>
          <w:rFonts w:ascii="Times New Roman" w:hAnsi="Times New Roman" w:cs="Times New Roman"/>
          <w:sz w:val="32"/>
          <w:szCs w:val="32"/>
        </w:rPr>
        <w:t>Спе</w:t>
      </w:r>
      <w:r w:rsidR="00954967">
        <w:rPr>
          <w:rFonts w:ascii="Times New Roman" w:hAnsi="Times New Roman" w:cs="Times New Roman"/>
          <w:sz w:val="32"/>
          <w:szCs w:val="32"/>
        </w:rPr>
        <w:t>ціаліст вищої категорії – 4</w:t>
      </w:r>
    </w:p>
    <w:p w:rsidR="003F4A0B" w:rsidRDefault="002B43C8" w:rsidP="003F4A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Спеціаліст І</w:t>
      </w:r>
      <w:r w:rsidR="003F4A0B" w:rsidRPr="004E73E1">
        <w:rPr>
          <w:rFonts w:ascii="Times New Roman" w:hAnsi="Times New Roman" w:cs="Times New Roman"/>
          <w:sz w:val="32"/>
          <w:szCs w:val="32"/>
        </w:rPr>
        <w:t xml:space="preserve"> категорії – 1</w:t>
      </w:r>
    </w:p>
    <w:p w:rsidR="00954967" w:rsidRPr="004E73E1" w:rsidRDefault="00954967" w:rsidP="003F4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4A0B" w:rsidRPr="004E73E1" w:rsidRDefault="003F4A0B">
      <w:p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br w:type="page"/>
      </w:r>
    </w:p>
    <w:p w:rsidR="003F4A0B" w:rsidRPr="004E73E1" w:rsidRDefault="003F4A0B" w:rsidP="003F4A0B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F4A0B" w:rsidRPr="004E73E1" w:rsidSect="00FA6E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1108E" w:rsidRPr="004E73E1" w:rsidRDefault="003F4A0B" w:rsidP="0097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III. Інформація про вчителів </w:t>
      </w:r>
      <w:r w:rsidR="009726F8" w:rsidRPr="004E73E1">
        <w:rPr>
          <w:rFonts w:ascii="Times New Roman" w:hAnsi="Times New Roman" w:cs="Times New Roman"/>
          <w:b/>
          <w:sz w:val="32"/>
          <w:szCs w:val="32"/>
        </w:rPr>
        <w:t>методичного об</w:t>
      </w:r>
      <w:r w:rsidR="009726F8" w:rsidRPr="004E73E1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="009726F8" w:rsidRPr="004E73E1">
        <w:rPr>
          <w:rFonts w:ascii="Times New Roman" w:hAnsi="Times New Roman" w:cs="Times New Roman"/>
          <w:b/>
          <w:sz w:val="32"/>
          <w:szCs w:val="32"/>
        </w:rPr>
        <w:t>єднання</w:t>
      </w:r>
    </w:p>
    <w:tbl>
      <w:tblPr>
        <w:tblStyle w:val="a4"/>
        <w:tblW w:w="0" w:type="auto"/>
        <w:tblLayout w:type="fixed"/>
        <w:tblLook w:val="04A0"/>
      </w:tblPr>
      <w:tblGrid>
        <w:gridCol w:w="568"/>
        <w:gridCol w:w="2801"/>
        <w:gridCol w:w="1842"/>
        <w:gridCol w:w="1843"/>
        <w:gridCol w:w="1134"/>
        <w:gridCol w:w="1418"/>
        <w:gridCol w:w="1559"/>
        <w:gridCol w:w="1701"/>
        <w:gridCol w:w="2486"/>
      </w:tblGrid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Фах за освітою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Який предмет викладає</w:t>
            </w:r>
          </w:p>
        </w:tc>
        <w:tc>
          <w:tcPr>
            <w:tcW w:w="1134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Пед. стаж</w:t>
            </w:r>
          </w:p>
        </w:tc>
        <w:tc>
          <w:tcPr>
            <w:tcW w:w="141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Тижневе навантаження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Рік останньої курсової перепідготовки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Рік проходження останньої атестації</w:t>
            </w:r>
          </w:p>
        </w:tc>
        <w:tc>
          <w:tcPr>
            <w:tcW w:w="2486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Висновки атестаційної комісії</w:t>
            </w:r>
          </w:p>
        </w:tc>
      </w:tr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Синичка Катерина Павлівна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Вчитель математики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:rsidR="000B382C" w:rsidRPr="004E73E1" w:rsidRDefault="00BE0A38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86" w:type="dxa"/>
            <w:vAlign w:val="center"/>
          </w:tcPr>
          <w:p w:rsidR="000B382C" w:rsidRPr="004E73E1" w:rsidRDefault="004F12DE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Підтверджено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вищої </w:t>
            </w:r>
            <w:proofErr w:type="spellStart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</w:p>
        </w:tc>
      </w:tr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Білецька Марина Олександрівна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вчитель фізики і математики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Фізика, математика, природознавство</w:t>
            </w:r>
          </w:p>
        </w:tc>
        <w:tc>
          <w:tcPr>
            <w:tcW w:w="1134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4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4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6" w:type="dxa"/>
            <w:vAlign w:val="center"/>
          </w:tcPr>
          <w:p w:rsidR="000B382C" w:rsidRPr="004E73E1" w:rsidRDefault="00954967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Присвоєно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„Спеціаліст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вищої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категорії”</w:t>
            </w:r>
            <w:proofErr w:type="spellEnd"/>
          </w:p>
        </w:tc>
      </w:tr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Боршош Оксана Іванівна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вчитель біології і хімії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A110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Біологія, </w:t>
            </w:r>
            <w:r w:rsidR="00A1108E" w:rsidRPr="004E73E1">
              <w:rPr>
                <w:rFonts w:ascii="Times New Roman" w:hAnsi="Times New Roman" w:cs="Times New Roman"/>
                <w:sz w:val="28"/>
                <w:szCs w:val="28"/>
              </w:rPr>
              <w:t>хімія,</w:t>
            </w:r>
          </w:p>
          <w:p w:rsidR="00A1108E" w:rsidRPr="004E73E1" w:rsidRDefault="00A1108E" w:rsidP="00A110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  <w:vAlign w:val="center"/>
          </w:tcPr>
          <w:p w:rsidR="000B382C" w:rsidRPr="004E73E1" w:rsidRDefault="002B43C8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0B382C" w:rsidRPr="004E73E1" w:rsidRDefault="00954967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19,5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4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86" w:type="dxa"/>
            <w:vAlign w:val="center"/>
          </w:tcPr>
          <w:p w:rsidR="000B382C" w:rsidRPr="004E73E1" w:rsidRDefault="004F12DE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Присвоєно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вищої </w:t>
            </w:r>
            <w:proofErr w:type="spellStart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</w:p>
        </w:tc>
      </w:tr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Юрій Павлович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вчитель ЗТД і праці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Трудове навчання, креслення</w:t>
            </w:r>
          </w:p>
        </w:tc>
        <w:tc>
          <w:tcPr>
            <w:tcW w:w="1134" w:type="dxa"/>
            <w:vAlign w:val="center"/>
          </w:tcPr>
          <w:p w:rsidR="000B382C" w:rsidRPr="004E73E1" w:rsidRDefault="00A1108E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proofErr w:type="spellEnd"/>
          </w:p>
        </w:tc>
        <w:tc>
          <w:tcPr>
            <w:tcW w:w="1418" w:type="dxa"/>
            <w:vAlign w:val="center"/>
          </w:tcPr>
          <w:p w:rsidR="000B382C" w:rsidRPr="004E73E1" w:rsidRDefault="00A1108E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32DE"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32DE" w:rsidRPr="004E7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6" w:type="dxa"/>
            <w:vAlign w:val="center"/>
          </w:tcPr>
          <w:p w:rsidR="000B382C" w:rsidRPr="004E73E1" w:rsidRDefault="004F12DE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Підтверджено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вищої </w:t>
            </w:r>
            <w:proofErr w:type="spellStart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</w:p>
        </w:tc>
      </w:tr>
      <w:tr w:rsidR="000B382C" w:rsidRPr="004E73E1" w:rsidTr="00C33B46">
        <w:tc>
          <w:tcPr>
            <w:tcW w:w="568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0B382C" w:rsidRPr="004E73E1" w:rsidRDefault="000B382C" w:rsidP="000B38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Оксана Степанівна</w:t>
            </w:r>
          </w:p>
        </w:tc>
        <w:tc>
          <w:tcPr>
            <w:tcW w:w="1842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вчитель математики і інформатики</w:t>
            </w:r>
          </w:p>
        </w:tc>
        <w:tc>
          <w:tcPr>
            <w:tcW w:w="1843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Інформатика,</w:t>
            </w:r>
          </w:p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A1108E" w:rsidRPr="004E73E1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1134" w:type="dxa"/>
            <w:vAlign w:val="center"/>
          </w:tcPr>
          <w:p w:rsidR="000B382C" w:rsidRPr="004E73E1" w:rsidRDefault="00954967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B4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0B382C" w:rsidRPr="004E73E1" w:rsidRDefault="009726F8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43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B382C" w:rsidRPr="004E73E1" w:rsidRDefault="000B382C" w:rsidP="000B38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86" w:type="dxa"/>
            <w:vAlign w:val="center"/>
          </w:tcPr>
          <w:p w:rsidR="000B382C" w:rsidRPr="004E73E1" w:rsidRDefault="004F12DE" w:rsidP="002B4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Присвоєно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C8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82C" w:rsidRPr="004E73E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</w:p>
        </w:tc>
      </w:tr>
    </w:tbl>
    <w:p w:rsidR="000B382C" w:rsidRPr="004E73E1" w:rsidRDefault="000B382C" w:rsidP="003F4A0B">
      <w:pPr>
        <w:jc w:val="center"/>
        <w:rPr>
          <w:rFonts w:ascii="Times New Roman" w:hAnsi="Times New Roman" w:cs="Times New Roman"/>
          <w:sz w:val="28"/>
          <w:szCs w:val="28"/>
        </w:rPr>
        <w:sectPr w:rsidR="000B382C" w:rsidRPr="004E73E1" w:rsidSect="003F4A0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632AF" w:rsidRPr="004E73E1" w:rsidRDefault="000632AF" w:rsidP="000632AF">
      <w:pPr>
        <w:pStyle w:val="a3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ІV. Самоосвіта і проблемні питання вчителів</w:t>
      </w:r>
    </w:p>
    <w:p w:rsidR="000632AF" w:rsidRPr="004E73E1" w:rsidRDefault="000632AF" w:rsidP="000632AF">
      <w:pPr>
        <w:pStyle w:val="a3"/>
        <w:ind w:left="0" w:right="42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2AF" w:rsidRPr="004E73E1" w:rsidRDefault="000632AF" w:rsidP="000632AF">
      <w:pPr>
        <w:pStyle w:val="a3"/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104" w:type="dxa"/>
        <w:tblInd w:w="502" w:type="dxa"/>
        <w:tblLayout w:type="fixed"/>
        <w:tblLook w:val="04A0"/>
      </w:tblPr>
      <w:tblGrid>
        <w:gridCol w:w="740"/>
        <w:gridCol w:w="2694"/>
        <w:gridCol w:w="5670"/>
      </w:tblGrid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567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питання</w:t>
            </w:r>
          </w:p>
        </w:tc>
      </w:tr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Синичка Катерина Павлівна</w:t>
            </w:r>
          </w:p>
        </w:tc>
        <w:tc>
          <w:tcPr>
            <w:tcW w:w="5670" w:type="dxa"/>
            <w:vAlign w:val="center"/>
          </w:tcPr>
          <w:p w:rsidR="000632AF" w:rsidRPr="004E73E1" w:rsidRDefault="00CF583A" w:rsidP="008262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математичної грамотності в умовах Нової української школи</w:t>
            </w:r>
            <w:r w:rsidR="000632AF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Боршош Оксана Іванівна</w:t>
            </w:r>
          </w:p>
        </w:tc>
        <w:tc>
          <w:tcPr>
            <w:tcW w:w="5670" w:type="dxa"/>
            <w:vAlign w:val="center"/>
          </w:tcPr>
          <w:p w:rsidR="000632AF" w:rsidRPr="004E73E1" w:rsidRDefault="00F60294" w:rsidP="00CD36C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інноваційних технологій навчання як засіб розвитку креативності у здобувачів освіти</w:t>
            </w:r>
          </w:p>
        </w:tc>
      </w:tr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Білецька Марина Олександрівна</w:t>
            </w: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632AF" w:rsidRPr="00381EBA" w:rsidRDefault="00661FE1" w:rsidP="00381EB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E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Використання інформаційно-комунікативних технологій на уроках фізики</w:t>
            </w:r>
          </w:p>
        </w:tc>
      </w:tr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Юрій Павлович</w:t>
            </w: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632AF" w:rsidRPr="00661FE1" w:rsidRDefault="00661FE1" w:rsidP="008262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1FE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Формування творчої компетентності учнів </w:t>
            </w:r>
            <w:proofErr w:type="spellStart"/>
            <w:r w:rsidRPr="00661FE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шдяхом</w:t>
            </w:r>
            <w:proofErr w:type="spellEnd"/>
            <w:r w:rsidRPr="00661FE1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застосування методу проектів на уроках трудового навчання та креслення</w:t>
            </w:r>
          </w:p>
        </w:tc>
      </w:tr>
      <w:tr w:rsidR="000632AF" w:rsidRPr="004E73E1" w:rsidTr="000632AF">
        <w:tc>
          <w:tcPr>
            <w:tcW w:w="740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Оксана Степанівна</w:t>
            </w:r>
          </w:p>
          <w:p w:rsidR="000632AF" w:rsidRPr="004E73E1" w:rsidRDefault="000632AF" w:rsidP="000632A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632AF" w:rsidRPr="004E73E1" w:rsidRDefault="000632AF" w:rsidP="00661FE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інтерактивних </w:t>
            </w:r>
            <w:r w:rsidR="00661FE1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інформатики та математики</w:t>
            </w:r>
            <w:r w:rsidR="00CD36C4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r w:rsidR="00661FE1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ефективний </w:t>
            </w:r>
            <w:r w:rsidR="00CD36C4">
              <w:rPr>
                <w:rFonts w:ascii="Times New Roman" w:hAnsi="Times New Roman" w:cs="Times New Roman"/>
                <w:sz w:val="28"/>
                <w:szCs w:val="28"/>
              </w:rPr>
              <w:t>засіб формування ключових компетентностей</w:t>
            </w:r>
            <w:r w:rsidR="007A2C7A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</w:tr>
    </w:tbl>
    <w:p w:rsidR="000632AF" w:rsidRPr="004E73E1" w:rsidRDefault="000632AF" w:rsidP="003F4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2AF" w:rsidRPr="004E73E1" w:rsidRDefault="000632AF">
      <w:p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br w:type="page"/>
      </w:r>
    </w:p>
    <w:p w:rsidR="000632AF" w:rsidRPr="004E73E1" w:rsidRDefault="00826263" w:rsidP="00063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V. Заходи з вивчення, впровадження та підвищення</w:t>
      </w:r>
      <w:r w:rsidR="000632AF" w:rsidRPr="004E73E1">
        <w:rPr>
          <w:rFonts w:ascii="Times New Roman" w:hAnsi="Times New Roman" w:cs="Times New Roman"/>
          <w:b/>
          <w:sz w:val="32"/>
          <w:szCs w:val="32"/>
        </w:rPr>
        <w:t xml:space="preserve"> рівня знань, умінь і практичних навичок учнів</w:t>
      </w:r>
    </w:p>
    <w:p w:rsidR="00C33B46" w:rsidRPr="004E73E1" w:rsidRDefault="00C33B46" w:rsidP="00063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6"/>
        <w:gridCol w:w="4655"/>
        <w:gridCol w:w="1978"/>
        <w:gridCol w:w="2264"/>
      </w:tblGrid>
      <w:tr w:rsidR="000632AF" w:rsidRPr="004E73E1" w:rsidTr="00695970">
        <w:tc>
          <w:tcPr>
            <w:tcW w:w="956" w:type="dxa"/>
          </w:tcPr>
          <w:p w:rsidR="000632AF" w:rsidRPr="004E73E1" w:rsidRDefault="00695970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655" w:type="dxa"/>
          </w:tcPr>
          <w:p w:rsidR="000632AF" w:rsidRPr="004E73E1" w:rsidRDefault="00695970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978" w:type="dxa"/>
          </w:tcPr>
          <w:p w:rsidR="000632AF" w:rsidRPr="004E73E1" w:rsidRDefault="00695970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4" w:type="dxa"/>
          </w:tcPr>
          <w:p w:rsidR="000632AF" w:rsidRPr="004E73E1" w:rsidRDefault="00695970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0632AF" w:rsidRPr="004E73E1" w:rsidTr="006A0B9B">
        <w:tc>
          <w:tcPr>
            <w:tcW w:w="956" w:type="dxa"/>
          </w:tcPr>
          <w:p w:rsidR="000632AF" w:rsidRPr="004E73E1" w:rsidRDefault="00695970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</w:tcPr>
          <w:p w:rsidR="000632AF" w:rsidRPr="004E73E1" w:rsidRDefault="00E23D1D" w:rsidP="00E23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працювати над реалізацією</w:t>
            </w:r>
            <w:r w:rsidR="00355178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навчальних Програм, </w:t>
            </w:r>
            <w:proofErr w:type="spellStart"/>
            <w:r w:rsidR="00355178" w:rsidRPr="004E73E1">
              <w:rPr>
                <w:rFonts w:ascii="Times New Roman" w:hAnsi="Times New Roman" w:cs="Times New Roman"/>
                <w:sz w:val="28"/>
                <w:szCs w:val="28"/>
              </w:rPr>
              <w:t>затверджен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355178" w:rsidRPr="004E73E1">
              <w:rPr>
                <w:rFonts w:ascii="Times New Roman" w:hAnsi="Times New Roman" w:cs="Times New Roman"/>
                <w:sz w:val="28"/>
                <w:szCs w:val="28"/>
              </w:rPr>
              <w:t>Наказом</w:t>
            </w:r>
            <w:proofErr w:type="spellEnd"/>
            <w:r w:rsidR="00355178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освіти і науки України від 07.06.2017 № 804</w:t>
            </w:r>
          </w:p>
        </w:tc>
        <w:tc>
          <w:tcPr>
            <w:tcW w:w="1978" w:type="dxa"/>
            <w:vAlign w:val="center"/>
          </w:tcPr>
          <w:p w:rsidR="000632AF" w:rsidRPr="004E73E1" w:rsidRDefault="00695970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0632AF" w:rsidRPr="004E73E1" w:rsidRDefault="00695970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</w:p>
        </w:tc>
      </w:tr>
      <w:tr w:rsidR="00355178" w:rsidRPr="004E73E1" w:rsidTr="006A0B9B">
        <w:tc>
          <w:tcPr>
            <w:tcW w:w="956" w:type="dxa"/>
          </w:tcPr>
          <w:p w:rsidR="00355178" w:rsidRPr="004E73E1" w:rsidRDefault="00355178" w:rsidP="0069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5" w:type="dxa"/>
          </w:tcPr>
          <w:p w:rsidR="00E23D1D" w:rsidRPr="00E23D1D" w:rsidRDefault="00355178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Вчителям-предметникам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детально </w:t>
            </w:r>
            <w:r w:rsidRPr="00E23D1D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</w:t>
            </w:r>
            <w:r w:rsidR="00E23D1D" w:rsidRPr="00E23D1D">
              <w:rPr>
                <w:rFonts w:ascii="Times New Roman" w:hAnsi="Times New Roman" w:cs="Times New Roman"/>
                <w:sz w:val="28"/>
              </w:rPr>
              <w:t>Лист № 1/11-5966 від 01.07.2019</w:t>
            </w:r>
            <w:bookmarkStart w:id="0" w:name="_GoBack"/>
            <w:bookmarkEnd w:id="0"/>
            <w:r w:rsidR="00E23D1D">
              <w:rPr>
                <w:rFonts w:ascii="Times New Roman" w:hAnsi="Times New Roman" w:cs="Times New Roman"/>
                <w:sz w:val="28"/>
              </w:rPr>
              <w:t xml:space="preserve"> „</w:t>
            </w:r>
            <w:r w:rsidR="00E23D1D" w:rsidRPr="00254038">
              <w:rPr>
                <w:sz w:val="28"/>
                <w:szCs w:val="28"/>
              </w:rPr>
              <w:t xml:space="preserve"> </w:t>
            </w:r>
            <w:r w:rsidR="00E23D1D" w:rsidRPr="00E23D1D">
              <w:rPr>
                <w:rFonts w:ascii="Times New Roman" w:hAnsi="Times New Roman" w:cs="Times New Roman"/>
                <w:sz w:val="28"/>
                <w:szCs w:val="28"/>
              </w:rPr>
              <w:t>Щодо методичних рекомендацій</w:t>
            </w:r>
            <w:r w:rsidR="00E2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D1D" w:rsidRPr="00E23D1D">
              <w:rPr>
                <w:rFonts w:ascii="Times New Roman" w:hAnsi="Times New Roman" w:cs="Times New Roman"/>
                <w:sz w:val="28"/>
                <w:szCs w:val="28"/>
              </w:rPr>
              <w:t>про викладання навчальних предметів</w:t>
            </w:r>
            <w:r w:rsidR="00E2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D1D" w:rsidRPr="00E23D1D">
              <w:rPr>
                <w:rFonts w:ascii="Times New Roman" w:hAnsi="Times New Roman" w:cs="Times New Roman"/>
                <w:sz w:val="28"/>
                <w:szCs w:val="28"/>
              </w:rPr>
              <w:t>у закладах загальної середньої освіти</w:t>
            </w:r>
          </w:p>
          <w:p w:rsidR="00355178" w:rsidRPr="00E23D1D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1D">
              <w:rPr>
                <w:rFonts w:ascii="Times New Roman" w:hAnsi="Times New Roman" w:cs="Times New Roman"/>
                <w:sz w:val="28"/>
                <w:szCs w:val="28"/>
              </w:rPr>
              <w:t xml:space="preserve">у 2019/2020 навчальному </w:t>
            </w:r>
            <w:proofErr w:type="spellStart"/>
            <w:r w:rsidRPr="00E23D1D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</w:p>
        </w:tc>
        <w:tc>
          <w:tcPr>
            <w:tcW w:w="1978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Серпень-вересень</w:t>
            </w:r>
          </w:p>
        </w:tc>
        <w:tc>
          <w:tcPr>
            <w:tcW w:w="2264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</w:t>
            </w:r>
            <w:r w:rsidRPr="0035517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  <w:proofErr w:type="spellEnd"/>
          </w:p>
        </w:tc>
      </w:tr>
      <w:tr w:rsidR="00355178" w:rsidRPr="004E73E1" w:rsidTr="006A0B9B">
        <w:tc>
          <w:tcPr>
            <w:tcW w:w="956" w:type="dxa"/>
          </w:tcPr>
          <w:p w:rsidR="00355178" w:rsidRPr="004E73E1" w:rsidRDefault="00355178" w:rsidP="0069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5" w:type="dxa"/>
          </w:tcPr>
          <w:p w:rsidR="00355178" w:rsidRPr="00E23D1D" w:rsidRDefault="00355178" w:rsidP="00E966B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При вивченні предметного змісту тем програм засобами кожного навчального предмета формувати ключові і предметні компетентності (</w:t>
            </w:r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знаннєвий, діяльнісний, ціннісний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), а також розкривати наскрізні змістові лінії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„Екологічна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безпека і сталий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розвиток”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„Громадянська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відповідальність”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„Здоров'я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безпека”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23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„Підприємливість</w:t>
            </w:r>
            <w:proofErr w:type="spellEnd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фінансова </w:t>
            </w:r>
            <w:proofErr w:type="spellStart"/>
            <w:r w:rsidRPr="004E73E1">
              <w:rPr>
                <w:rFonts w:ascii="Times New Roman" w:hAnsi="Times New Roman" w:cs="Times New Roman"/>
                <w:i/>
                <w:sz w:val="28"/>
                <w:szCs w:val="28"/>
              </w:rPr>
              <w:t>грамотність»”</w:t>
            </w:r>
            <w:proofErr w:type="spellEnd"/>
          </w:p>
        </w:tc>
        <w:tc>
          <w:tcPr>
            <w:tcW w:w="1978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</w:p>
        </w:tc>
      </w:tr>
      <w:tr w:rsidR="00355178" w:rsidRPr="004E73E1" w:rsidTr="006A0B9B">
        <w:tc>
          <w:tcPr>
            <w:tcW w:w="956" w:type="dxa"/>
          </w:tcPr>
          <w:p w:rsidR="00355178" w:rsidRPr="004E73E1" w:rsidRDefault="00355178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5" w:type="dxa"/>
          </w:tcPr>
          <w:p w:rsidR="00355178" w:rsidRPr="004E73E1" w:rsidRDefault="00355178" w:rsidP="00E96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При оцінюванні учнів 5-9 класів керуватись додатком до наказу МОН № 1222 від 21.08.13 року "Про затвердження орієнтовних вимог оцінювання навчальних досягнень учнів із базових дисциплін у системі загальної середньої освіти"</w:t>
            </w:r>
          </w:p>
        </w:tc>
        <w:tc>
          <w:tcPr>
            <w:tcW w:w="1978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355178" w:rsidRPr="004E73E1" w:rsidRDefault="00355178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</w:p>
        </w:tc>
      </w:tr>
      <w:tr w:rsidR="007A2C7A" w:rsidRPr="004E73E1" w:rsidTr="006A0B9B">
        <w:tc>
          <w:tcPr>
            <w:tcW w:w="956" w:type="dxa"/>
          </w:tcPr>
          <w:p w:rsidR="007A2C7A" w:rsidRPr="004E73E1" w:rsidRDefault="007A2C7A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5" w:type="dxa"/>
          </w:tcPr>
          <w:p w:rsidR="007A2C7A" w:rsidRPr="004E73E1" w:rsidRDefault="007A2C7A" w:rsidP="00E966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Згідно вимог програми проводити лабораторні та практичні роботи, лабораторні дослідження, контрольні роботи для перевірки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засвоєння рівня знань, умінь і практичних навичок.</w:t>
            </w:r>
          </w:p>
        </w:tc>
        <w:tc>
          <w:tcPr>
            <w:tcW w:w="1978" w:type="dxa"/>
            <w:vAlign w:val="center"/>
          </w:tcPr>
          <w:p w:rsidR="007A2C7A" w:rsidRPr="004E73E1" w:rsidRDefault="007A2C7A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264" w:type="dxa"/>
            <w:vAlign w:val="center"/>
          </w:tcPr>
          <w:p w:rsidR="007A2C7A" w:rsidRPr="004E73E1" w:rsidRDefault="007A2C7A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</w:p>
        </w:tc>
      </w:tr>
      <w:tr w:rsidR="007A2C7A" w:rsidRPr="004E73E1" w:rsidTr="006A0B9B">
        <w:tc>
          <w:tcPr>
            <w:tcW w:w="956" w:type="dxa"/>
          </w:tcPr>
          <w:p w:rsidR="007A2C7A" w:rsidRPr="004E73E1" w:rsidRDefault="007A2C7A" w:rsidP="006959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55" w:type="dxa"/>
          </w:tcPr>
          <w:p w:rsidR="007A2C7A" w:rsidRPr="004E73E1" w:rsidRDefault="007A2C7A" w:rsidP="00E966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внутрішкільний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для корегування  рівня  знань  учнів 5 класу з математики, 9 класу з алгебри та геометрії. Зробити його аналіз. Виробити рекомендації для усунення недоліків</w:t>
            </w:r>
          </w:p>
        </w:tc>
        <w:tc>
          <w:tcPr>
            <w:tcW w:w="1978" w:type="dxa"/>
            <w:vAlign w:val="center"/>
          </w:tcPr>
          <w:p w:rsidR="007A2C7A" w:rsidRPr="004E73E1" w:rsidRDefault="007A2C7A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І семестр </w:t>
            </w:r>
          </w:p>
        </w:tc>
        <w:tc>
          <w:tcPr>
            <w:tcW w:w="2264" w:type="dxa"/>
            <w:vAlign w:val="center"/>
          </w:tcPr>
          <w:p w:rsidR="007A2C7A" w:rsidRPr="004E73E1" w:rsidRDefault="007A2C7A" w:rsidP="00E966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</w:t>
            </w:r>
          </w:p>
        </w:tc>
      </w:tr>
      <w:tr w:rsidR="00A10788" w:rsidRPr="004E73E1" w:rsidTr="006A0B9B">
        <w:tc>
          <w:tcPr>
            <w:tcW w:w="956" w:type="dxa"/>
          </w:tcPr>
          <w:p w:rsidR="00A10788" w:rsidRPr="004E73E1" w:rsidRDefault="00A10788" w:rsidP="0069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5" w:type="dxa"/>
          </w:tcPr>
          <w:p w:rsidR="00A10788" w:rsidRPr="00A10788" w:rsidRDefault="00A10788" w:rsidP="00E9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788"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  <w:t>Вчителям-предметникам</w:t>
            </w:r>
            <w:proofErr w:type="spellEnd"/>
            <w:r w:rsidRPr="00A10788"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  <w:t xml:space="preserve"> аналізувати власну діяльність, виявляти прогалини у методиці викладання предмета, підвищувати рівень професійної компетентності, удосконалювати форми і методи навчання.</w:t>
            </w:r>
          </w:p>
        </w:tc>
        <w:tc>
          <w:tcPr>
            <w:tcW w:w="1978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10788" w:rsidRPr="004E73E1" w:rsidTr="006A0B9B">
        <w:tc>
          <w:tcPr>
            <w:tcW w:w="956" w:type="dxa"/>
          </w:tcPr>
          <w:p w:rsidR="00A10788" w:rsidRPr="004E73E1" w:rsidRDefault="00A10788" w:rsidP="0069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5" w:type="dxa"/>
          </w:tcPr>
          <w:p w:rsidR="00A10788" w:rsidRPr="00A10788" w:rsidRDefault="00A10788" w:rsidP="00E966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</w:pPr>
            <w:r w:rsidRPr="00A10788"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  <w:t>Урізноманітнювати форми та методи відстеження рівня навчальних досягнень учнів на різних етапах навчального процесу з метою підвищення мотивації до вивчення навчального матеріалу.</w:t>
            </w:r>
          </w:p>
        </w:tc>
        <w:tc>
          <w:tcPr>
            <w:tcW w:w="1978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10788" w:rsidRPr="004E73E1" w:rsidTr="006A0B9B">
        <w:tc>
          <w:tcPr>
            <w:tcW w:w="956" w:type="dxa"/>
          </w:tcPr>
          <w:p w:rsidR="00A10788" w:rsidRPr="004E73E1" w:rsidRDefault="00A10788" w:rsidP="0069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5" w:type="dxa"/>
          </w:tcPr>
          <w:p w:rsidR="00A10788" w:rsidRPr="00A10788" w:rsidRDefault="00A10788" w:rsidP="00E966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</w:pPr>
            <w:r w:rsidRPr="00A10788">
              <w:rPr>
                <w:rFonts w:ascii="Times New Roman" w:hAnsi="Times New Roman" w:cs="Times New Roman"/>
                <w:sz w:val="28"/>
                <w:szCs w:val="28"/>
                <w:shd w:val="clear" w:color="auto" w:fill="FDFBF7"/>
              </w:rPr>
              <w:t>Забезпечувати системний підхід до роботи з обдарованими учнями</w:t>
            </w:r>
          </w:p>
        </w:tc>
        <w:tc>
          <w:tcPr>
            <w:tcW w:w="1978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4" w:type="dxa"/>
            <w:vAlign w:val="center"/>
          </w:tcPr>
          <w:p w:rsidR="00A10788" w:rsidRPr="004E73E1" w:rsidRDefault="00A10788" w:rsidP="00E9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</w:tr>
    </w:tbl>
    <w:p w:rsidR="001D22A8" w:rsidRPr="004E73E1" w:rsidRDefault="001D22A8">
      <w:pPr>
        <w:rPr>
          <w:rFonts w:ascii="Times New Roman" w:hAnsi="Times New Roman" w:cs="Times New Roman"/>
          <w:sz w:val="28"/>
          <w:szCs w:val="28"/>
        </w:rPr>
      </w:pPr>
    </w:p>
    <w:p w:rsidR="00A83CEF" w:rsidRPr="004E73E1" w:rsidRDefault="008519E5" w:rsidP="00A83CEF">
      <w:pPr>
        <w:pStyle w:val="Style2"/>
        <w:widowControl/>
        <w:spacing w:before="77"/>
        <w:jc w:val="center"/>
        <w:rPr>
          <w:rStyle w:val="FontStyle141"/>
          <w:b/>
          <w:sz w:val="32"/>
          <w:szCs w:val="32"/>
        </w:rPr>
      </w:pPr>
      <w:r w:rsidRPr="004E73E1">
        <w:rPr>
          <w:b/>
          <w:sz w:val="32"/>
          <w:szCs w:val="32"/>
        </w:rPr>
        <w:br w:type="page"/>
      </w:r>
      <w:r w:rsidR="00A83CEF" w:rsidRPr="004E73E1">
        <w:rPr>
          <w:rStyle w:val="FontStyle141"/>
          <w:b/>
          <w:sz w:val="32"/>
          <w:szCs w:val="32"/>
        </w:rPr>
        <w:lastRenderedPageBreak/>
        <w:t>Заходи щодо роботи з обдарованими дітьми</w:t>
      </w:r>
    </w:p>
    <w:p w:rsidR="00A83CEF" w:rsidRPr="004E73E1" w:rsidRDefault="00A83CEF" w:rsidP="00A83CEF">
      <w:pPr>
        <w:spacing w:after="307" w:line="1" w:lineRule="exact"/>
        <w:rPr>
          <w:sz w:val="2"/>
          <w:szCs w:val="2"/>
        </w:rPr>
      </w:pPr>
    </w:p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5472"/>
        <w:gridCol w:w="2160"/>
        <w:gridCol w:w="2021"/>
      </w:tblGrid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541" w:rsidRPr="004E73E1" w:rsidRDefault="004C5541" w:rsidP="004C5541">
            <w:pPr>
              <w:pStyle w:val="Style22"/>
              <w:widowControl/>
              <w:rPr>
                <w:rStyle w:val="FontStyle189"/>
                <w:b/>
                <w:spacing w:val="30"/>
                <w:sz w:val="28"/>
                <w:szCs w:val="28"/>
              </w:rPr>
            </w:pPr>
            <w:r w:rsidRPr="004E73E1">
              <w:rPr>
                <w:rStyle w:val="FontStyle189"/>
                <w:b/>
                <w:spacing w:val="30"/>
                <w:sz w:val="28"/>
                <w:szCs w:val="28"/>
              </w:rPr>
              <w:t>№</w:t>
            </w:r>
          </w:p>
          <w:p w:rsidR="00A83CEF" w:rsidRPr="004E73E1" w:rsidRDefault="004C5541" w:rsidP="004C5541">
            <w:pPr>
              <w:pStyle w:val="Style22"/>
              <w:widowControl/>
              <w:rPr>
                <w:rStyle w:val="FontStyle189"/>
                <w:b/>
                <w:spacing w:val="30"/>
                <w:sz w:val="28"/>
                <w:szCs w:val="28"/>
              </w:rPr>
            </w:pPr>
            <w:r w:rsidRPr="004E73E1">
              <w:rPr>
                <w:rStyle w:val="FontStyle189"/>
                <w:b/>
                <w:spacing w:val="30"/>
                <w:sz w:val="28"/>
                <w:szCs w:val="28"/>
              </w:rPr>
              <w:t>з/</w:t>
            </w:r>
            <w:r w:rsidR="00A83CEF" w:rsidRPr="004E73E1">
              <w:rPr>
                <w:rStyle w:val="FontStyle189"/>
                <w:b/>
                <w:spacing w:val="30"/>
                <w:sz w:val="28"/>
                <w:szCs w:val="28"/>
              </w:rPr>
              <w:t>п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40" w:lineRule="auto"/>
              <w:ind w:left="2174"/>
              <w:rPr>
                <w:rStyle w:val="FontStyle142"/>
                <w:b/>
                <w:sz w:val="28"/>
                <w:szCs w:val="28"/>
              </w:rPr>
            </w:pPr>
            <w:r w:rsidRPr="004E73E1">
              <w:rPr>
                <w:rStyle w:val="FontStyle142"/>
                <w:b/>
                <w:sz w:val="28"/>
                <w:szCs w:val="28"/>
              </w:rPr>
              <w:t>Заходи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2"/>
              <w:widowControl/>
              <w:jc w:val="center"/>
              <w:rPr>
                <w:rStyle w:val="FontStyle189"/>
                <w:b/>
                <w:sz w:val="28"/>
                <w:szCs w:val="28"/>
              </w:rPr>
            </w:pPr>
            <w:r w:rsidRPr="004E73E1">
              <w:rPr>
                <w:rStyle w:val="FontStyle189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 w:rsidRPr="004E73E1">
              <w:rPr>
                <w:rStyle w:val="FontStyle142"/>
                <w:b/>
                <w:sz w:val="28"/>
                <w:szCs w:val="28"/>
              </w:rPr>
              <w:t>Відповідальні</w:t>
            </w:r>
          </w:p>
        </w:tc>
      </w:tr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1.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 xml:space="preserve">3 метою формування ключових </w:t>
            </w:r>
            <w:proofErr w:type="spellStart"/>
            <w:r w:rsidRPr="004E73E1">
              <w:rPr>
                <w:rStyle w:val="FontStyle142"/>
                <w:sz w:val="28"/>
                <w:szCs w:val="28"/>
              </w:rPr>
              <w:t>компетент-ностей</w:t>
            </w:r>
            <w:proofErr w:type="spellEnd"/>
            <w:r w:rsidRPr="004E73E1">
              <w:rPr>
                <w:rStyle w:val="FontStyle142"/>
                <w:sz w:val="28"/>
                <w:szCs w:val="28"/>
              </w:rPr>
              <w:t xml:space="preserve"> учнів, розвитку їх творчого потенці</w:t>
            </w:r>
            <w:r w:rsidRPr="004E73E1">
              <w:rPr>
                <w:rStyle w:val="FontStyle142"/>
                <w:sz w:val="28"/>
                <w:szCs w:val="28"/>
              </w:rPr>
              <w:softHyphen/>
              <w:t xml:space="preserve">алу кожному </w:t>
            </w: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вчителю-предметнику</w:t>
            </w:r>
            <w:proofErr w:type="spellEnd"/>
            <w:r w:rsidRPr="004E73E1">
              <w:rPr>
                <w:rStyle w:val="FontStyle142"/>
                <w:sz w:val="28"/>
                <w:szCs w:val="28"/>
              </w:rPr>
              <w:t xml:space="preserve"> працю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вати над:</w:t>
            </w:r>
          </w:p>
          <w:p w:rsidR="00A83CEF" w:rsidRPr="004E73E1" w:rsidRDefault="00A83CEF" w:rsidP="004C5541">
            <w:pPr>
              <w:pStyle w:val="Style21"/>
              <w:widowControl/>
              <w:tabs>
                <w:tab w:val="left" w:pos="826"/>
              </w:tabs>
              <w:spacing w:line="276" w:lineRule="auto"/>
              <w:ind w:left="350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-</w:t>
            </w:r>
            <w:r w:rsidRPr="004E73E1">
              <w:rPr>
                <w:rStyle w:val="FontStyle142"/>
                <w:sz w:val="28"/>
                <w:szCs w:val="28"/>
              </w:rPr>
              <w:tab/>
              <w:t>удосконаленням методики проведен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ня сучасного уроку;</w:t>
            </w:r>
          </w:p>
          <w:p w:rsidR="00A83CEF" w:rsidRPr="004E73E1" w:rsidRDefault="00A83CEF" w:rsidP="00DF4CA7">
            <w:pPr>
              <w:pStyle w:val="Style21"/>
              <w:widowControl/>
              <w:tabs>
                <w:tab w:val="left" w:pos="826"/>
              </w:tabs>
              <w:spacing w:line="276" w:lineRule="auto"/>
              <w:ind w:left="350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-</w:t>
            </w:r>
            <w:r w:rsidRPr="004E73E1">
              <w:rPr>
                <w:rStyle w:val="FontStyle142"/>
                <w:sz w:val="28"/>
                <w:szCs w:val="28"/>
              </w:rPr>
              <w:tab/>
              <w:t>поєднання традиційних форм навчан</w:t>
            </w:r>
            <w:r w:rsidRPr="004E73E1">
              <w:rPr>
                <w:rStyle w:val="FontStyle142"/>
                <w:sz w:val="28"/>
                <w:szCs w:val="28"/>
              </w:rPr>
              <w:softHyphen/>
              <w:t xml:space="preserve">ня з застосуванням </w:t>
            </w:r>
            <w:r w:rsidR="00DF4CA7">
              <w:rPr>
                <w:rStyle w:val="FontStyle142"/>
                <w:sz w:val="28"/>
                <w:szCs w:val="28"/>
              </w:rPr>
              <w:t>інноваційних</w:t>
            </w:r>
            <w:r w:rsidRPr="004E73E1">
              <w:rPr>
                <w:rStyle w:val="FontStyle142"/>
                <w:sz w:val="28"/>
                <w:szCs w:val="28"/>
              </w:rPr>
              <w:t xml:space="preserve"> те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хнологій;</w:t>
            </w:r>
          </w:p>
          <w:p w:rsidR="00A83CEF" w:rsidRPr="004E73E1" w:rsidRDefault="00A83CEF" w:rsidP="004C5541">
            <w:pPr>
              <w:pStyle w:val="Style21"/>
              <w:widowControl/>
              <w:tabs>
                <w:tab w:val="left" w:pos="826"/>
              </w:tabs>
              <w:spacing w:line="276" w:lineRule="auto"/>
              <w:ind w:left="350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-</w:t>
            </w:r>
            <w:r w:rsidRPr="004E73E1">
              <w:rPr>
                <w:rStyle w:val="FontStyle142"/>
                <w:sz w:val="28"/>
                <w:szCs w:val="28"/>
              </w:rPr>
              <w:tab/>
              <w:t>проводити індивідуальну роботу, за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лучати дітей до виконання завдань творчого характеру;</w:t>
            </w:r>
          </w:p>
          <w:p w:rsidR="00A83CEF" w:rsidRPr="004E73E1" w:rsidRDefault="00A83CEF" w:rsidP="009F5709">
            <w:pPr>
              <w:pStyle w:val="Style21"/>
              <w:widowControl/>
              <w:tabs>
                <w:tab w:val="left" w:pos="826"/>
              </w:tabs>
              <w:spacing w:line="276" w:lineRule="auto"/>
              <w:ind w:left="350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-</w:t>
            </w:r>
            <w:r w:rsidRPr="004E73E1">
              <w:rPr>
                <w:rStyle w:val="FontStyle142"/>
                <w:sz w:val="28"/>
                <w:szCs w:val="28"/>
              </w:rPr>
              <w:tab/>
              <w:t>піднімати рівень володіння розумо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вими операціями: вміння аналізувати, синтезувати, порівнювати, класифі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кувати, узагальнювати, робити ви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сновки, формулювати гіпотези, вияв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ляти проблеми та розв'язувати їх;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Протягом року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ind w:left="38" w:hanging="38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2.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Відновити банк даних обдарованих та здіб</w:t>
            </w:r>
            <w:r w:rsidRPr="004E73E1">
              <w:rPr>
                <w:rStyle w:val="FontStyle142"/>
                <w:sz w:val="28"/>
                <w:szCs w:val="28"/>
              </w:rPr>
              <w:softHyphen/>
              <w:t>них дітей з предметів природничо-математичного циклу.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Вересень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</w:t>
            </w:r>
            <w:proofErr w:type="spellEnd"/>
          </w:p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3.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Організувати системну роботу з дітьми по підготовці до участі в олімпіадах</w:t>
            </w:r>
          </w:p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 xml:space="preserve"> </w:t>
            </w:r>
            <w:r w:rsidRPr="004E73E1">
              <w:rPr>
                <w:rStyle w:val="FontStyle142"/>
                <w:spacing w:val="-30"/>
                <w:sz w:val="28"/>
                <w:szCs w:val="28"/>
              </w:rPr>
              <w:t>(</w:t>
            </w:r>
            <w:r w:rsidRPr="004E73E1">
              <w:rPr>
                <w:rStyle w:val="FontStyle142"/>
                <w:spacing w:val="-30"/>
                <w:sz w:val="28"/>
                <w:szCs w:val="28"/>
                <w:lang w:val="en-US"/>
              </w:rPr>
              <w:t>I</w:t>
            </w:r>
            <w:r w:rsidRPr="004E73E1">
              <w:rPr>
                <w:rStyle w:val="FontStyle142"/>
                <w:spacing w:val="-30"/>
                <w:sz w:val="28"/>
                <w:szCs w:val="28"/>
              </w:rPr>
              <w:t xml:space="preserve"> , </w:t>
            </w:r>
            <w:r w:rsidRPr="004E73E1">
              <w:rPr>
                <w:rStyle w:val="FontStyle142"/>
                <w:spacing w:val="-30"/>
                <w:sz w:val="28"/>
                <w:szCs w:val="28"/>
                <w:lang w:val="en-US"/>
              </w:rPr>
              <w:t>II</w:t>
            </w:r>
            <w:r w:rsidRPr="004E73E1">
              <w:rPr>
                <w:rStyle w:val="FontStyle142"/>
                <w:spacing w:val="-30"/>
                <w:sz w:val="28"/>
                <w:szCs w:val="28"/>
              </w:rPr>
              <w:t xml:space="preserve"> , </w:t>
            </w:r>
            <w:r w:rsidRPr="004E73E1">
              <w:rPr>
                <w:rStyle w:val="FontStyle142"/>
                <w:spacing w:val="-30"/>
                <w:sz w:val="28"/>
                <w:szCs w:val="28"/>
                <w:lang w:val="en-US"/>
              </w:rPr>
              <w:t>III</w:t>
            </w:r>
            <w:r w:rsidRPr="004E73E1">
              <w:rPr>
                <w:rStyle w:val="FontStyle142"/>
                <w:spacing w:val="-30"/>
                <w:sz w:val="28"/>
                <w:szCs w:val="28"/>
              </w:rPr>
              <w:t xml:space="preserve">  </w:t>
            </w:r>
            <w:r w:rsidRPr="004E73E1">
              <w:rPr>
                <w:rStyle w:val="FontStyle142"/>
                <w:sz w:val="28"/>
                <w:szCs w:val="28"/>
              </w:rPr>
              <w:t>тури) з математики, фізики, інформатики, хімії,біології, географії.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Вересень-лютий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83CEF" w:rsidRPr="004E73E1" w:rsidTr="00DF4CA7">
        <w:trPr>
          <w:trHeight w:val="11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4.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872A5D">
            <w:pPr>
              <w:pStyle w:val="a6"/>
              <w:spacing w:line="276" w:lineRule="auto"/>
              <w:jc w:val="left"/>
              <w:rPr>
                <w:rStyle w:val="FontStyle142"/>
                <w:bCs/>
                <w:iCs/>
                <w:sz w:val="28"/>
                <w:szCs w:val="28"/>
                <w:lang w:val="ru-RU"/>
              </w:rPr>
            </w:pPr>
            <w:r w:rsidRPr="004E73E1">
              <w:rPr>
                <w:rStyle w:val="FontStyle142"/>
                <w:sz w:val="28"/>
                <w:szCs w:val="28"/>
              </w:rPr>
              <w:t xml:space="preserve">Залучати дітей до участі у </w:t>
            </w:r>
            <w:r w:rsidR="00872A5D">
              <w:rPr>
                <w:rStyle w:val="FontStyle142"/>
                <w:sz w:val="28"/>
                <w:szCs w:val="28"/>
              </w:rPr>
              <w:t>інтерактивних</w:t>
            </w:r>
            <w:r w:rsidRPr="004E73E1">
              <w:rPr>
                <w:rStyle w:val="FontStyle142"/>
                <w:sz w:val="28"/>
                <w:szCs w:val="28"/>
              </w:rPr>
              <w:t xml:space="preserve"> всеу</w:t>
            </w:r>
            <w:r w:rsidR="004C5541" w:rsidRPr="004E73E1">
              <w:rPr>
                <w:rStyle w:val="FontStyle142"/>
                <w:sz w:val="28"/>
                <w:szCs w:val="28"/>
              </w:rPr>
              <w:t xml:space="preserve">країнських конкурсах </w:t>
            </w:r>
            <w:proofErr w:type="spellStart"/>
            <w:r w:rsidR="004C5541" w:rsidRPr="004E73E1">
              <w:rPr>
                <w:rStyle w:val="FontStyle142"/>
                <w:sz w:val="28"/>
                <w:szCs w:val="28"/>
              </w:rPr>
              <w:t>„Левеня”</w:t>
            </w:r>
            <w:proofErr w:type="spellEnd"/>
            <w:r w:rsidR="004C5541" w:rsidRPr="004E73E1">
              <w:rPr>
                <w:rStyle w:val="FontStyle142"/>
                <w:sz w:val="28"/>
                <w:szCs w:val="28"/>
              </w:rPr>
              <w:t xml:space="preserve">, </w:t>
            </w:r>
            <w:proofErr w:type="spellStart"/>
            <w:r w:rsidR="004C5541" w:rsidRPr="004E73E1">
              <w:rPr>
                <w:rStyle w:val="FontStyle142"/>
                <w:sz w:val="28"/>
                <w:szCs w:val="28"/>
              </w:rPr>
              <w:t>„Кен</w:t>
            </w:r>
            <w:r w:rsidR="004C5541" w:rsidRPr="004E73E1">
              <w:rPr>
                <w:rStyle w:val="FontStyle142"/>
                <w:sz w:val="28"/>
                <w:szCs w:val="28"/>
              </w:rPr>
              <w:softHyphen/>
              <w:t>гуу”</w:t>
            </w:r>
            <w:proofErr w:type="spellEnd"/>
            <w:r w:rsidRPr="004E73E1">
              <w:rPr>
                <w:rStyle w:val="FontStyle142"/>
                <w:sz w:val="28"/>
                <w:szCs w:val="28"/>
              </w:rPr>
              <w:t>,.</w:t>
            </w:r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“ </w:t>
            </w:r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Колосок</w:t>
            </w:r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proofErr w:type="gramEnd"/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C5541"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„</w:t>
            </w:r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Геліантус</w:t>
            </w:r>
            <w:proofErr w:type="spellEnd"/>
            <w:r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C5541" w:rsidRPr="004E73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Протягом року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5.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26DD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 xml:space="preserve">Кожному </w:t>
            </w: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вчителю-предметнику</w:t>
            </w:r>
            <w:proofErr w:type="spellEnd"/>
            <w:r w:rsidRPr="004E73E1">
              <w:rPr>
                <w:rStyle w:val="FontStyle142"/>
                <w:sz w:val="28"/>
                <w:szCs w:val="28"/>
              </w:rPr>
              <w:t xml:space="preserve"> </w:t>
            </w:r>
            <w:r w:rsidR="00D326DD">
              <w:rPr>
                <w:rStyle w:val="FontStyle142"/>
                <w:sz w:val="28"/>
                <w:szCs w:val="28"/>
              </w:rPr>
              <w:t>скласти</w:t>
            </w:r>
            <w:r w:rsidRPr="004E73E1">
              <w:rPr>
                <w:rStyle w:val="FontStyle142"/>
                <w:sz w:val="28"/>
                <w:szCs w:val="28"/>
              </w:rPr>
              <w:t xml:space="preserve"> план роботи з обдарованими дітьми.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Протягом року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83CEF" w:rsidRPr="004E73E1" w:rsidTr="00DF4CA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6.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DF4CA7" w:rsidP="00872A5D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311BA3">
              <w:rPr>
                <w:sz w:val="28"/>
                <w:szCs w:val="28"/>
              </w:rPr>
              <w:t>Використовувати різні форми роботи з обдарованими учнями</w:t>
            </w:r>
            <w:r w:rsidR="00872A5D">
              <w:rPr>
                <w:sz w:val="28"/>
                <w:szCs w:val="28"/>
              </w:rPr>
              <w:t xml:space="preserve"> з метою розвитку їх творчого потенціалу</w:t>
            </w:r>
            <w:r w:rsidRPr="00311BA3">
              <w:rPr>
                <w:sz w:val="28"/>
                <w:szCs w:val="28"/>
              </w:rPr>
              <w:t>: індивідуальну, заняття за вільним вибором, дослідницьку роботу</w:t>
            </w:r>
            <w:r w:rsidR="00872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Протягом року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ind w:firstLine="10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  <w:tr w:rsidR="00A83CEF" w:rsidRPr="004E73E1" w:rsidTr="00DF4CA7">
        <w:trPr>
          <w:trHeight w:val="1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D36FCF">
            <w:pPr>
              <w:pStyle w:val="Style20"/>
              <w:widowControl/>
              <w:spacing w:line="240" w:lineRule="auto"/>
              <w:jc w:val="right"/>
              <w:rPr>
                <w:rStyle w:val="FontStyle142"/>
              </w:rPr>
            </w:pPr>
            <w:r w:rsidRPr="004E73E1">
              <w:rPr>
                <w:rStyle w:val="FontStyle142"/>
              </w:rPr>
              <w:t>7.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Виявляти обдарованих дітей, планувати та проводити роботу з ними.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r w:rsidRPr="004E73E1">
              <w:rPr>
                <w:rStyle w:val="FontStyle142"/>
                <w:sz w:val="28"/>
                <w:szCs w:val="28"/>
              </w:rPr>
              <w:t>Протягом року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CEF" w:rsidRPr="004E73E1" w:rsidRDefault="00A83CEF" w:rsidP="004C5541">
            <w:pPr>
              <w:pStyle w:val="Style20"/>
              <w:widowControl/>
              <w:spacing w:line="276" w:lineRule="auto"/>
              <w:rPr>
                <w:rStyle w:val="FontStyle142"/>
                <w:sz w:val="28"/>
                <w:szCs w:val="28"/>
              </w:rPr>
            </w:pPr>
            <w:proofErr w:type="spellStart"/>
            <w:r w:rsidRPr="004E73E1">
              <w:rPr>
                <w:rStyle w:val="FontStyle142"/>
                <w:sz w:val="28"/>
                <w:szCs w:val="28"/>
              </w:rPr>
              <w:t>Вчителі-предметники</w:t>
            </w:r>
            <w:proofErr w:type="spellEnd"/>
          </w:p>
        </w:tc>
      </w:tr>
    </w:tbl>
    <w:p w:rsidR="00A83CEF" w:rsidRPr="004E73E1" w:rsidRDefault="00A83CEF" w:rsidP="00A83CEF">
      <w:pPr>
        <w:rPr>
          <w:rStyle w:val="FontStyle142"/>
        </w:rPr>
        <w:sectPr w:rsidR="00A83CEF" w:rsidRPr="004E73E1" w:rsidSect="00D36FCF">
          <w:pgSz w:w="11907" w:h="16839"/>
          <w:pgMar w:top="1134" w:right="1134" w:bottom="1134" w:left="1134" w:header="709" w:footer="709" w:gutter="0"/>
          <w:cols w:space="720"/>
        </w:sectPr>
      </w:pPr>
    </w:p>
    <w:p w:rsidR="001D22A8" w:rsidRPr="004E73E1" w:rsidRDefault="001D22A8" w:rsidP="001D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VI. Організація позакласної роботи</w:t>
      </w:r>
    </w:p>
    <w:p w:rsidR="001D22A8" w:rsidRPr="004E73E1" w:rsidRDefault="001D22A8" w:rsidP="001D22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2A8" w:rsidRPr="004E73E1" w:rsidRDefault="00666419" w:rsidP="001D22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3E1">
        <w:rPr>
          <w:rFonts w:ascii="Times New Roman" w:hAnsi="Times New Roman" w:cs="Times New Roman"/>
          <w:sz w:val="28"/>
          <w:szCs w:val="28"/>
        </w:rPr>
        <w:t>Вчителям-</w:t>
      </w:r>
      <w:r w:rsidR="001D22A8" w:rsidRPr="004E73E1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="001D22A8" w:rsidRPr="004E73E1">
        <w:rPr>
          <w:rFonts w:ascii="Times New Roman" w:hAnsi="Times New Roman" w:cs="Times New Roman"/>
          <w:sz w:val="28"/>
          <w:szCs w:val="28"/>
        </w:rPr>
        <w:t xml:space="preserve"> даного циклу організувати і провести шкільні олімпіади згідно шкільного графіка. Завдання шкільних олімпіад попередньо обговорити і затвердити на засіданні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D22A8" w:rsidRPr="004E73E1">
        <w:rPr>
          <w:rFonts w:ascii="Times New Roman" w:hAnsi="Times New Roman" w:cs="Times New Roman"/>
          <w:sz w:val="28"/>
          <w:szCs w:val="28"/>
        </w:rPr>
        <w:t>.</w:t>
      </w:r>
    </w:p>
    <w:p w:rsidR="001D22A8" w:rsidRPr="004E73E1" w:rsidRDefault="001D22A8" w:rsidP="001D22A8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97" w:rsidRPr="004E73E1" w:rsidRDefault="00666419" w:rsidP="003A3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3E1">
        <w:rPr>
          <w:rFonts w:ascii="Times New Roman" w:hAnsi="Times New Roman" w:cs="Times New Roman"/>
          <w:sz w:val="28"/>
          <w:szCs w:val="28"/>
        </w:rPr>
        <w:t>Вчителям-</w:t>
      </w:r>
      <w:r w:rsidR="001D22A8" w:rsidRPr="004E73E1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="001D22A8" w:rsidRPr="004E73E1">
        <w:rPr>
          <w:rFonts w:ascii="Times New Roman" w:hAnsi="Times New Roman" w:cs="Times New Roman"/>
          <w:sz w:val="28"/>
          <w:szCs w:val="28"/>
        </w:rPr>
        <w:t xml:space="preserve"> політехнічного циклу скласти плани предметних тижнів </w:t>
      </w:r>
      <w:r w:rsidRPr="004E73E1">
        <w:rPr>
          <w:rFonts w:ascii="Times New Roman" w:hAnsi="Times New Roman" w:cs="Times New Roman"/>
          <w:sz w:val="28"/>
          <w:szCs w:val="28"/>
        </w:rPr>
        <w:t xml:space="preserve">і </w:t>
      </w:r>
      <w:r w:rsidR="001D22A8" w:rsidRPr="004E73E1">
        <w:rPr>
          <w:rFonts w:ascii="Times New Roman" w:hAnsi="Times New Roman" w:cs="Times New Roman"/>
          <w:sz w:val="28"/>
          <w:szCs w:val="28"/>
        </w:rPr>
        <w:t>попередньо</w:t>
      </w:r>
      <w:r w:rsidRPr="004E73E1">
        <w:rPr>
          <w:rFonts w:ascii="Times New Roman" w:hAnsi="Times New Roman" w:cs="Times New Roman"/>
          <w:sz w:val="28"/>
          <w:szCs w:val="28"/>
        </w:rPr>
        <w:t xml:space="preserve"> узгодити план їх проведення </w:t>
      </w:r>
    </w:p>
    <w:p w:rsidR="003A3997" w:rsidRPr="004E73E1" w:rsidRDefault="003A3997" w:rsidP="003A39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7B" w:rsidRPr="004E73E1" w:rsidRDefault="00960F7B" w:rsidP="003A39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З </w:t>
      </w:r>
      <w:r w:rsidR="00666419" w:rsidRPr="004E73E1">
        <w:rPr>
          <w:rFonts w:ascii="Times New Roman" w:hAnsi="Times New Roman" w:cs="Times New Roman"/>
          <w:sz w:val="28"/>
          <w:szCs w:val="28"/>
        </w:rPr>
        <w:t xml:space="preserve">метою розвитку зацікавленості  </w:t>
      </w:r>
      <w:r w:rsidRPr="004E73E1">
        <w:rPr>
          <w:rFonts w:ascii="Times New Roman" w:hAnsi="Times New Roman" w:cs="Times New Roman"/>
          <w:sz w:val="28"/>
          <w:szCs w:val="28"/>
        </w:rPr>
        <w:t xml:space="preserve"> учнів </w:t>
      </w:r>
      <w:r w:rsidR="00666419" w:rsidRPr="004E73E1">
        <w:rPr>
          <w:rFonts w:ascii="Times New Roman" w:hAnsi="Times New Roman" w:cs="Times New Roman"/>
          <w:sz w:val="28"/>
          <w:szCs w:val="28"/>
        </w:rPr>
        <w:t xml:space="preserve">до предметів </w:t>
      </w:r>
      <w:r w:rsidRPr="004E73E1">
        <w:rPr>
          <w:rFonts w:ascii="Times New Roman" w:hAnsi="Times New Roman" w:cs="Times New Roman"/>
          <w:sz w:val="28"/>
          <w:szCs w:val="28"/>
        </w:rPr>
        <w:t xml:space="preserve"> і надалі </w:t>
      </w:r>
      <w:r w:rsidR="00666419" w:rsidRPr="004E73E1">
        <w:rPr>
          <w:rFonts w:ascii="Times New Roman" w:hAnsi="Times New Roman" w:cs="Times New Roman"/>
          <w:sz w:val="28"/>
          <w:szCs w:val="28"/>
        </w:rPr>
        <w:t>активізувати участь в</w:t>
      </w:r>
      <w:r w:rsidRPr="004E73E1">
        <w:rPr>
          <w:rFonts w:ascii="Times New Roman" w:hAnsi="Times New Roman" w:cs="Times New Roman"/>
          <w:sz w:val="28"/>
          <w:szCs w:val="28"/>
        </w:rPr>
        <w:t xml:space="preserve"> інтерактивних конкурсах :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„Кенгуру”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„Левеня”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„Бобер”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„Геліантус”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 </w:t>
      </w:r>
      <w:r w:rsidR="003A3997" w:rsidRPr="004E73E1"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 w:rsidR="003A3997" w:rsidRPr="004E73E1">
        <w:rPr>
          <w:rFonts w:ascii="Times New Roman" w:hAnsi="Times New Roman" w:cs="Times New Roman"/>
          <w:sz w:val="28"/>
          <w:szCs w:val="28"/>
        </w:rPr>
        <w:t>„Колосок”</w:t>
      </w:r>
      <w:proofErr w:type="spellEnd"/>
      <w:r w:rsidR="003A3997" w:rsidRPr="004E73E1">
        <w:rPr>
          <w:rFonts w:ascii="Times New Roman" w:hAnsi="Times New Roman" w:cs="Times New Roman"/>
          <w:sz w:val="28"/>
          <w:szCs w:val="28"/>
        </w:rPr>
        <w:t xml:space="preserve"> </w:t>
      </w:r>
      <w:r w:rsidRPr="004E73E1">
        <w:rPr>
          <w:rFonts w:ascii="Times New Roman" w:hAnsi="Times New Roman" w:cs="Times New Roman"/>
          <w:sz w:val="28"/>
          <w:szCs w:val="28"/>
        </w:rPr>
        <w:t>та інших згідно положень.</w:t>
      </w:r>
    </w:p>
    <w:p w:rsidR="00960F7B" w:rsidRPr="004E73E1" w:rsidRDefault="00960F7B" w:rsidP="00960F7B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F7B" w:rsidRPr="004E73E1" w:rsidRDefault="00960F7B" w:rsidP="00960F7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Домогтися, щоб переможці шкільних олімпіад і найактивніші учасники різних конкурсів під час предметних тижнів були нагороджені грамотами.</w:t>
      </w:r>
    </w:p>
    <w:p w:rsidR="001D22A8" w:rsidRPr="004E73E1" w:rsidRDefault="001D22A8" w:rsidP="001D2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2A8" w:rsidRPr="004E73E1" w:rsidRDefault="005C26EA" w:rsidP="001D22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Засобами позакласної роботи сприяти досягненню</w:t>
      </w:r>
      <w:r w:rsidR="001D22A8" w:rsidRPr="004E73E1">
        <w:rPr>
          <w:rFonts w:ascii="Times New Roman" w:hAnsi="Times New Roman" w:cs="Times New Roman"/>
          <w:sz w:val="28"/>
          <w:szCs w:val="28"/>
        </w:rPr>
        <w:t xml:space="preserve"> високого освітнього рівня</w:t>
      </w:r>
      <w:r w:rsidRPr="004E73E1">
        <w:rPr>
          <w:rFonts w:ascii="Times New Roman" w:hAnsi="Times New Roman" w:cs="Times New Roman"/>
          <w:sz w:val="28"/>
          <w:szCs w:val="28"/>
        </w:rPr>
        <w:t>, розвитку</w:t>
      </w:r>
      <w:r w:rsidR="001D22A8" w:rsidRPr="004E73E1">
        <w:rPr>
          <w:rFonts w:ascii="Times New Roman" w:hAnsi="Times New Roman" w:cs="Times New Roman"/>
          <w:sz w:val="28"/>
          <w:szCs w:val="28"/>
        </w:rPr>
        <w:t xml:space="preserve"> дит</w:t>
      </w:r>
      <w:r w:rsidRPr="004E73E1">
        <w:rPr>
          <w:rFonts w:ascii="Times New Roman" w:hAnsi="Times New Roman" w:cs="Times New Roman"/>
          <w:sz w:val="28"/>
          <w:szCs w:val="28"/>
        </w:rPr>
        <w:t>ячої обдарованості, впровадженню</w:t>
      </w:r>
      <w:r w:rsidR="001D22A8" w:rsidRPr="004E73E1">
        <w:rPr>
          <w:rFonts w:ascii="Times New Roman" w:hAnsi="Times New Roman" w:cs="Times New Roman"/>
          <w:sz w:val="28"/>
          <w:szCs w:val="28"/>
        </w:rPr>
        <w:t xml:space="preserve"> нових методик, педагогічних інноваційних технологій. </w:t>
      </w:r>
    </w:p>
    <w:p w:rsidR="001D22A8" w:rsidRPr="004E73E1" w:rsidRDefault="001D22A8" w:rsidP="001D2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26EA" w:rsidRPr="004E73E1" w:rsidRDefault="005C26EA" w:rsidP="005C2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6EA" w:rsidRPr="004E73E1" w:rsidRDefault="005C26EA" w:rsidP="005C26E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632AF" w:rsidRPr="004E73E1" w:rsidRDefault="00AE1035" w:rsidP="00AE10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t>Графік предмет</w:t>
      </w:r>
      <w:r w:rsidR="001D22A8" w:rsidRPr="004E73E1">
        <w:rPr>
          <w:rFonts w:ascii="Times New Roman" w:hAnsi="Times New Roman" w:cs="Times New Roman"/>
          <w:b/>
          <w:sz w:val="32"/>
          <w:szCs w:val="32"/>
        </w:rPr>
        <w:t>них тижнів</w:t>
      </w:r>
    </w:p>
    <w:p w:rsidR="00F71185" w:rsidRPr="004E73E1" w:rsidRDefault="00F71185" w:rsidP="00AE10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466"/>
        <w:gridCol w:w="4039"/>
      </w:tblGrid>
      <w:tr w:rsidR="005C26EA" w:rsidRPr="004E73E1" w:rsidTr="005C26EA">
        <w:tc>
          <w:tcPr>
            <w:tcW w:w="4466" w:type="dxa"/>
          </w:tcPr>
          <w:p w:rsidR="005C26EA" w:rsidRPr="004E73E1" w:rsidRDefault="005C26EA" w:rsidP="00AE10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Тиждень фізики та хімії</w:t>
            </w:r>
          </w:p>
        </w:tc>
        <w:tc>
          <w:tcPr>
            <w:tcW w:w="4039" w:type="dxa"/>
          </w:tcPr>
          <w:p w:rsidR="005C26EA" w:rsidRPr="004E73E1" w:rsidRDefault="00DF4CA7" w:rsidP="00DF4C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– 15.11</w:t>
            </w:r>
            <w:r w:rsidR="002550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26EA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5C26EA" w:rsidRPr="004E73E1" w:rsidRDefault="005C26EA" w:rsidP="00AE10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6EA" w:rsidRPr="004E73E1" w:rsidRDefault="005C26EA">
      <w:pPr>
        <w:rPr>
          <w:rFonts w:ascii="Times New Roman" w:hAnsi="Times New Roman" w:cs="Times New Roman"/>
          <w:sz w:val="28"/>
          <w:szCs w:val="28"/>
        </w:rPr>
      </w:pPr>
    </w:p>
    <w:p w:rsidR="001D22A8" w:rsidRPr="004E73E1" w:rsidRDefault="001D22A8">
      <w:pPr>
        <w:rPr>
          <w:rFonts w:ascii="Times New Roman" w:hAnsi="Times New Roman" w:cs="Times New Roman"/>
          <w:b/>
          <w:sz w:val="32"/>
          <w:szCs w:val="32"/>
        </w:rPr>
      </w:pPr>
    </w:p>
    <w:p w:rsidR="00C33B46" w:rsidRPr="004E73E1" w:rsidRDefault="005C26EA" w:rsidP="005C2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br w:type="page"/>
      </w:r>
      <w:r w:rsidR="001D22A8" w:rsidRPr="004E73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VІІ. </w:t>
      </w:r>
      <w:r w:rsidR="00C33B46" w:rsidRPr="004E73E1">
        <w:rPr>
          <w:rFonts w:ascii="Times New Roman" w:hAnsi="Times New Roman" w:cs="Times New Roman"/>
          <w:b/>
          <w:sz w:val="32"/>
          <w:szCs w:val="32"/>
        </w:rPr>
        <w:t xml:space="preserve">  Вивчення, узагальнення та впровадження передового педагогічного досвіду</w:t>
      </w:r>
    </w:p>
    <w:p w:rsidR="00C33B46" w:rsidRPr="004E73E1" w:rsidRDefault="00C33B46" w:rsidP="00C33B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B46" w:rsidRPr="004E73E1" w:rsidRDefault="00C33B46" w:rsidP="00C33B4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3B46" w:rsidRPr="004E73E1" w:rsidRDefault="00C33B46" w:rsidP="00C33B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B46" w:rsidRPr="004E73E1" w:rsidRDefault="00C33B46" w:rsidP="00C33B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Рекомендовано в своїй роботі використовувати досвід таких вчителів:</w:t>
      </w:r>
    </w:p>
    <w:p w:rsidR="00C33B46" w:rsidRPr="004E73E1" w:rsidRDefault="00C33B46" w:rsidP="00C33B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B46" w:rsidRPr="004E73E1" w:rsidRDefault="00C33B46" w:rsidP="00C33B46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1.Організація розподілу часу та диференційованого підходу до вивчення та оцінювання знань учнів з математики (досвід роботи вчителя математики Виноградівської ЗОШ № 8 Голубко Л.)</w:t>
      </w:r>
    </w:p>
    <w:p w:rsidR="00C33B46" w:rsidRPr="004E73E1" w:rsidRDefault="00C33B46" w:rsidP="00C33B46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    </w:t>
      </w:r>
      <w:r w:rsidRPr="004E73E1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="005C26EA" w:rsidRPr="004E73E1">
        <w:rPr>
          <w:rFonts w:ascii="Times New Roman" w:hAnsi="Times New Roman" w:cs="Times New Roman"/>
          <w:sz w:val="28"/>
          <w:szCs w:val="28"/>
        </w:rPr>
        <w:t>Активізація пізнавальної діяльності учнів</w:t>
      </w:r>
      <w:r w:rsidR="0043573C" w:rsidRPr="004E73E1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Pr="004E73E1">
        <w:rPr>
          <w:rFonts w:ascii="Times New Roman" w:hAnsi="Times New Roman" w:cs="Times New Roman"/>
          <w:sz w:val="28"/>
          <w:szCs w:val="28"/>
        </w:rPr>
        <w:t xml:space="preserve"> (досвід роботи вчителя математики Малокопанського НВК Синичка К.П.)</w:t>
      </w:r>
    </w:p>
    <w:p w:rsidR="00C33B46" w:rsidRPr="004E73E1" w:rsidRDefault="00C33B46" w:rsidP="00C33B46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    </w:t>
      </w:r>
      <w:r w:rsidRPr="004E73E1">
        <w:rPr>
          <w:rFonts w:ascii="Times New Roman" w:hAnsi="Times New Roman" w:cs="Times New Roman"/>
          <w:sz w:val="28"/>
          <w:szCs w:val="28"/>
        </w:rPr>
        <w:tab/>
        <w:t xml:space="preserve"> 3. Методика проведення лабораторних робіт з фізики (досвід роботи вчителя фізики Виноградівської ЗОШ № 8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Шкіря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 І.І.)</w:t>
      </w:r>
    </w:p>
    <w:p w:rsidR="001D22A8" w:rsidRPr="004E73E1" w:rsidRDefault="00C33B46" w:rsidP="00C33B46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   </w:t>
      </w:r>
      <w:r w:rsidRPr="004E73E1">
        <w:rPr>
          <w:rFonts w:ascii="Times New Roman" w:hAnsi="Times New Roman" w:cs="Times New Roman"/>
          <w:sz w:val="28"/>
          <w:szCs w:val="28"/>
        </w:rPr>
        <w:tab/>
      </w:r>
    </w:p>
    <w:p w:rsidR="001D22A8" w:rsidRPr="004E73E1" w:rsidRDefault="001D22A8">
      <w:p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br w:type="page"/>
      </w:r>
    </w:p>
    <w:p w:rsidR="00C33B46" w:rsidRPr="004E73E1" w:rsidRDefault="001D22A8" w:rsidP="001D2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VІІІ. </w:t>
      </w:r>
      <w:proofErr w:type="spellStart"/>
      <w:r w:rsidRPr="004E73E1">
        <w:rPr>
          <w:rFonts w:ascii="Times New Roman" w:hAnsi="Times New Roman" w:cs="Times New Roman"/>
          <w:b/>
          <w:sz w:val="32"/>
          <w:szCs w:val="32"/>
        </w:rPr>
        <w:t>Внутрішкільний</w:t>
      </w:r>
      <w:proofErr w:type="spellEnd"/>
      <w:r w:rsidRPr="004E73E1">
        <w:rPr>
          <w:rFonts w:ascii="Times New Roman" w:hAnsi="Times New Roman" w:cs="Times New Roman"/>
          <w:b/>
          <w:sz w:val="32"/>
          <w:szCs w:val="32"/>
        </w:rPr>
        <w:t xml:space="preserve"> контроль предметів політехнічного циклу</w:t>
      </w:r>
    </w:p>
    <w:p w:rsidR="0043573C" w:rsidRPr="004E73E1" w:rsidRDefault="0043573C" w:rsidP="001D22A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87E" w:rsidRPr="004E73E1" w:rsidRDefault="00E2387E" w:rsidP="001D22A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87E" w:rsidRPr="004E73E1" w:rsidRDefault="00E2387E" w:rsidP="001D22A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3684"/>
        <w:gridCol w:w="3262"/>
      </w:tblGrid>
      <w:tr w:rsidR="0043573C" w:rsidRPr="004E73E1" w:rsidTr="003A3997">
        <w:trPr>
          <w:trHeight w:val="874"/>
        </w:trPr>
        <w:tc>
          <w:tcPr>
            <w:tcW w:w="3684" w:type="dxa"/>
            <w:vAlign w:val="center"/>
          </w:tcPr>
          <w:p w:rsidR="0043573C" w:rsidRPr="004E73E1" w:rsidRDefault="0043573C" w:rsidP="003A39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роки</w:t>
            </w:r>
          </w:p>
        </w:tc>
      </w:tr>
      <w:tr w:rsidR="0043573C" w:rsidRPr="004E73E1" w:rsidTr="00DF4CA7">
        <w:trPr>
          <w:trHeight w:val="547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- 20</w:t>
            </w:r>
            <w:r w:rsidR="009A2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43573C" w:rsidRPr="004E73E1" w:rsidTr="00DF4CA7">
        <w:trPr>
          <w:trHeight w:val="555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573C" w:rsidRPr="004E73E1" w:rsidTr="00DF4CA7"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43573C" w:rsidRPr="004E73E1" w:rsidTr="00DF4CA7">
        <w:trPr>
          <w:trHeight w:val="576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9A2D0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2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573C" w:rsidRPr="004E73E1" w:rsidTr="00DF4CA7">
        <w:trPr>
          <w:trHeight w:val="556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2D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 w:rsidR="009A2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</w:p>
        </w:tc>
      </w:tr>
      <w:tr w:rsidR="0043573C" w:rsidRPr="004E73E1" w:rsidTr="00DF4CA7">
        <w:trPr>
          <w:trHeight w:val="564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2020-2021</w:t>
            </w:r>
          </w:p>
        </w:tc>
      </w:tr>
      <w:tr w:rsidR="0043573C" w:rsidRPr="004E73E1" w:rsidTr="00DF4CA7">
        <w:trPr>
          <w:trHeight w:val="417"/>
        </w:trPr>
        <w:tc>
          <w:tcPr>
            <w:tcW w:w="3684" w:type="dxa"/>
            <w:vAlign w:val="bottom"/>
          </w:tcPr>
          <w:p w:rsidR="0043573C" w:rsidRPr="004E73E1" w:rsidRDefault="0043573C" w:rsidP="00DF4C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</w:t>
            </w:r>
            <w:r w:rsidR="00910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</w:t>
            </w: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  <w:tc>
          <w:tcPr>
            <w:tcW w:w="3262" w:type="dxa"/>
            <w:vAlign w:val="center"/>
          </w:tcPr>
          <w:p w:rsidR="0043573C" w:rsidRPr="004E73E1" w:rsidRDefault="0043573C" w:rsidP="003A399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2018-2019</w:t>
            </w:r>
          </w:p>
        </w:tc>
      </w:tr>
    </w:tbl>
    <w:p w:rsidR="00AE1035" w:rsidRPr="004E73E1" w:rsidRDefault="00AE1035">
      <w:p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br w:type="page"/>
      </w:r>
    </w:p>
    <w:p w:rsidR="00AE1035" w:rsidRPr="004E73E1" w:rsidRDefault="00AE1035" w:rsidP="004E73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lastRenderedPageBreak/>
        <w:t>IX. Графік і тематика засідань методоб̓єднання</w:t>
      </w:r>
    </w:p>
    <w:p w:rsidR="00AE1035" w:rsidRPr="004E73E1" w:rsidRDefault="00AE1035" w:rsidP="004E73E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E73E1">
        <w:rPr>
          <w:rFonts w:ascii="Times New Roman" w:hAnsi="Times New Roman" w:cs="Times New Roman"/>
          <w:b/>
          <w:sz w:val="32"/>
          <w:szCs w:val="32"/>
        </w:rPr>
        <w:t>І засідання</w:t>
      </w:r>
    </w:p>
    <w:p w:rsidR="00AE1035" w:rsidRPr="004E73E1" w:rsidRDefault="00AE1035" w:rsidP="004E73E1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E1">
        <w:rPr>
          <w:rFonts w:ascii="Times New Roman" w:hAnsi="Times New Roman" w:cs="Times New Roman"/>
          <w:b/>
          <w:sz w:val="28"/>
          <w:szCs w:val="28"/>
          <w:u w:val="single"/>
        </w:rPr>
        <w:t>ВЕРЕСЕНЬ</w:t>
      </w:r>
    </w:p>
    <w:p w:rsidR="00AE1035" w:rsidRPr="00AB44C2" w:rsidRDefault="00AE1035" w:rsidP="00AE1035">
      <w:pPr>
        <w:pStyle w:val="a3"/>
        <w:spacing w:line="360" w:lineRule="auto"/>
        <w:ind w:left="0" w:firstLine="50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>Тема</w:t>
      </w:r>
      <w:r w:rsidRPr="004E73E1">
        <w:rPr>
          <w:rFonts w:ascii="Times New Roman" w:hAnsi="Times New Roman" w:cs="Times New Roman"/>
          <w:sz w:val="28"/>
          <w:szCs w:val="28"/>
        </w:rPr>
        <w:t xml:space="preserve">: </w:t>
      </w:r>
      <w:r w:rsidR="00AB44C2" w:rsidRPr="00AB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Організація навчально-виховного процесу у 2019/2020</w:t>
      </w:r>
      <w:r w:rsidR="00AB44C2" w:rsidRPr="00AB44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44C2" w:rsidRPr="00AB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навчальному році</w:t>
      </w:r>
      <w:r w:rsidR="00AB4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визначення пріоритетних напрямків роботи в поточному навчальному році</w:t>
      </w: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710"/>
        <w:gridCol w:w="7229"/>
        <w:gridCol w:w="2268"/>
      </w:tblGrid>
      <w:tr w:rsidR="00AE1035" w:rsidRPr="004E73E1" w:rsidTr="00B61631">
        <w:trPr>
          <w:trHeight w:val="856"/>
        </w:trPr>
        <w:tc>
          <w:tcPr>
            <w:tcW w:w="710" w:type="dxa"/>
            <w:vAlign w:val="center"/>
          </w:tcPr>
          <w:p w:rsidR="00AE1035" w:rsidRPr="004E73E1" w:rsidRDefault="00AE1035" w:rsidP="009A5A5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229" w:type="dxa"/>
            <w:vAlign w:val="center"/>
          </w:tcPr>
          <w:p w:rsidR="00AE1035" w:rsidRPr="004E73E1" w:rsidRDefault="00AE1035" w:rsidP="009A5A5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268" w:type="dxa"/>
            <w:vAlign w:val="center"/>
          </w:tcPr>
          <w:p w:rsidR="00AE1035" w:rsidRPr="004E73E1" w:rsidRDefault="00AE1035" w:rsidP="009A5A5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AE1035" w:rsidRPr="004E73E1" w:rsidTr="00B61631">
        <w:tc>
          <w:tcPr>
            <w:tcW w:w="710" w:type="dxa"/>
            <w:vAlign w:val="center"/>
          </w:tcPr>
          <w:p w:rsidR="00AE1035" w:rsidRPr="004E73E1" w:rsidRDefault="00AE1035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E1035" w:rsidRPr="004E73E1" w:rsidRDefault="00AE1035" w:rsidP="00FF6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обговорення проекту плану роботи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та затвердження плану роботи </w:t>
            </w:r>
            <w:r w:rsidR="005C5F0A">
              <w:rPr>
                <w:rFonts w:ascii="Times New Roman" w:hAnsi="Times New Roman" w:cs="Times New Roman"/>
                <w:sz w:val="28"/>
                <w:szCs w:val="28"/>
              </w:rPr>
              <w:t>на 2019 – 2020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E1035" w:rsidRPr="004E73E1" w:rsidRDefault="002634AC" w:rsidP="00355A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2634AC" w:rsidRPr="004E73E1" w:rsidTr="00B61631">
        <w:tc>
          <w:tcPr>
            <w:tcW w:w="710" w:type="dxa"/>
            <w:vAlign w:val="center"/>
          </w:tcPr>
          <w:p w:rsidR="002634AC" w:rsidRPr="004E73E1" w:rsidRDefault="002634AC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C5F0A" w:rsidRPr="00E23D1D" w:rsidRDefault="008B687A" w:rsidP="005C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 ознайомлення з методичними рекомендаціями МОН України щодо викладання математики, фізики, хімії, біології, трудового навчанн</w:t>
            </w:r>
            <w:r w:rsidR="005C5F0A">
              <w:rPr>
                <w:rFonts w:ascii="Times New Roman" w:hAnsi="Times New Roman" w:cs="Times New Roman"/>
                <w:sz w:val="28"/>
                <w:szCs w:val="28"/>
              </w:rPr>
              <w:t>я, креслення, інформатики в 2019 -2020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5F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5F0A" w:rsidRPr="00E23D1D">
              <w:rPr>
                <w:rFonts w:ascii="Times New Roman" w:hAnsi="Times New Roman" w:cs="Times New Roman"/>
                <w:sz w:val="28"/>
              </w:rPr>
              <w:t>Лист № 1/11-5966 від 01.07.2019</w:t>
            </w:r>
            <w:r w:rsidR="005C5F0A">
              <w:rPr>
                <w:rFonts w:ascii="Times New Roman" w:hAnsi="Times New Roman" w:cs="Times New Roman"/>
                <w:sz w:val="28"/>
              </w:rPr>
              <w:t xml:space="preserve"> „</w:t>
            </w:r>
            <w:r w:rsidR="005C5F0A" w:rsidRPr="00254038">
              <w:rPr>
                <w:sz w:val="28"/>
                <w:szCs w:val="28"/>
              </w:rPr>
              <w:t xml:space="preserve"> </w:t>
            </w:r>
            <w:r w:rsidR="005C5F0A" w:rsidRPr="00E23D1D">
              <w:rPr>
                <w:rFonts w:ascii="Times New Roman" w:hAnsi="Times New Roman" w:cs="Times New Roman"/>
                <w:sz w:val="28"/>
                <w:szCs w:val="28"/>
              </w:rPr>
              <w:t>Щодо методичних рекомендацій</w:t>
            </w:r>
            <w:r w:rsidR="005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0A" w:rsidRPr="00E23D1D">
              <w:rPr>
                <w:rFonts w:ascii="Times New Roman" w:hAnsi="Times New Roman" w:cs="Times New Roman"/>
                <w:sz w:val="28"/>
                <w:szCs w:val="28"/>
              </w:rPr>
              <w:t>про викладання навчальних предметів</w:t>
            </w:r>
            <w:r w:rsidR="005C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0A" w:rsidRPr="00E23D1D">
              <w:rPr>
                <w:rFonts w:ascii="Times New Roman" w:hAnsi="Times New Roman" w:cs="Times New Roman"/>
                <w:sz w:val="28"/>
                <w:szCs w:val="28"/>
              </w:rPr>
              <w:t>у закладах загальної середньої освіти</w:t>
            </w:r>
          </w:p>
          <w:p w:rsidR="002634AC" w:rsidRPr="004E73E1" w:rsidRDefault="005C5F0A" w:rsidP="005C5F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D1D">
              <w:rPr>
                <w:rFonts w:ascii="Times New Roman" w:hAnsi="Times New Roman" w:cs="Times New Roman"/>
                <w:sz w:val="28"/>
                <w:szCs w:val="28"/>
              </w:rPr>
              <w:t xml:space="preserve">у 2019/2020 навчальному </w:t>
            </w:r>
            <w:proofErr w:type="spellStart"/>
            <w:r w:rsidRPr="00E23D1D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634AC" w:rsidRPr="004E73E1" w:rsidRDefault="002634AC" w:rsidP="00332B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A46AC0" w:rsidRPr="004E73E1" w:rsidTr="00B61631">
        <w:tc>
          <w:tcPr>
            <w:tcW w:w="710" w:type="dxa"/>
            <w:vAlign w:val="center"/>
          </w:tcPr>
          <w:p w:rsidR="00A46AC0" w:rsidRPr="004E73E1" w:rsidRDefault="00A46AC0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A46AC0" w:rsidRPr="004E73E1" w:rsidRDefault="00A46AC0" w:rsidP="00FF62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дотримання критеріїв оцінювання навчальних досягнень учнів з предметів політехнічного циклу та ознайомлення з новими критеріями оцінювання (5-9 кл.) згідно </w:t>
            </w:r>
            <w:r w:rsidRPr="004E73E1">
              <w:t xml:space="preserve">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наказу МОН № 1222 від 21.08.13 року "Про затвердження орієнтовних вимог оцінювання навчальних досягнень учнів із базових дисциплін у системі загальної середньої освіти". </w:t>
            </w:r>
          </w:p>
        </w:tc>
        <w:tc>
          <w:tcPr>
            <w:tcW w:w="2268" w:type="dxa"/>
          </w:tcPr>
          <w:p w:rsidR="00A46AC0" w:rsidRPr="004E73E1" w:rsidRDefault="00A46AC0" w:rsidP="00661FE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</w:tr>
      <w:tr w:rsidR="005C5F0A" w:rsidRPr="004E73E1" w:rsidTr="00B61631">
        <w:tc>
          <w:tcPr>
            <w:tcW w:w="710" w:type="dxa"/>
            <w:vAlign w:val="center"/>
          </w:tcPr>
          <w:p w:rsidR="005C5F0A" w:rsidRPr="004E73E1" w:rsidRDefault="005C5F0A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C5F0A" w:rsidRPr="00311BA3" w:rsidRDefault="005C5F0A" w:rsidP="000173A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Обговорення </w:t>
            </w:r>
            <w:r w:rsidRPr="00311BA3">
              <w:rPr>
                <w:rFonts w:ascii="Times New Roman" w:hAnsi="Times New Roman"/>
                <w:sz w:val="28"/>
                <w:szCs w:val="28"/>
              </w:rPr>
              <w:t xml:space="preserve"> навчальних модулів з трудового навчання </w:t>
            </w:r>
            <w:r w:rsidR="000173AA">
              <w:rPr>
                <w:rFonts w:ascii="Times New Roman" w:hAnsi="Times New Roman"/>
                <w:sz w:val="28"/>
                <w:szCs w:val="28"/>
              </w:rPr>
              <w:t>на 2019/220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  <w:r w:rsidRPr="00311B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5F0A" w:rsidRPr="00A46AC0" w:rsidRDefault="005C5F0A" w:rsidP="005532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0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A46A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5C5F0A" w:rsidRPr="00A46AC0" w:rsidRDefault="005C5F0A" w:rsidP="005532C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AC0">
              <w:rPr>
                <w:rFonts w:ascii="Times New Roman" w:hAnsi="Times New Roman" w:cs="Times New Roman"/>
                <w:sz w:val="28"/>
                <w:szCs w:val="28"/>
              </w:rPr>
              <w:t>Дубляк Ю.П.</w:t>
            </w:r>
          </w:p>
        </w:tc>
      </w:tr>
      <w:tr w:rsidR="005C5F0A" w:rsidRPr="004E73E1" w:rsidTr="00B61631">
        <w:tc>
          <w:tcPr>
            <w:tcW w:w="710" w:type="dxa"/>
            <w:vAlign w:val="center"/>
          </w:tcPr>
          <w:p w:rsidR="005C5F0A" w:rsidRPr="004E73E1" w:rsidRDefault="005C5F0A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C5F0A" w:rsidRPr="004E73E1" w:rsidRDefault="005C5F0A" w:rsidP="00206B2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3E1">
              <w:rPr>
                <w:rFonts w:ascii="Times New Roman" w:hAnsi="Times New Roman"/>
                <w:sz w:val="28"/>
                <w:szCs w:val="28"/>
              </w:rPr>
              <w:t xml:space="preserve">Обговорення та затвердження календарного планування вчителів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4E73E1">
              <w:rPr>
                <w:rFonts w:ascii="Times New Roman" w:hAnsi="Times New Roman"/>
                <w:sz w:val="28"/>
                <w:szCs w:val="28"/>
              </w:rPr>
              <w:t xml:space="preserve">предметів природничо-математичного циклу на </w:t>
            </w:r>
            <w:r w:rsidR="000A07EA">
              <w:rPr>
                <w:rFonts w:ascii="Times New Roman" w:hAnsi="Times New Roman"/>
                <w:sz w:val="28"/>
                <w:szCs w:val="28"/>
              </w:rPr>
              <w:t>І семестр 2019/2020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навчального ро</w:t>
            </w:r>
            <w:r w:rsidRPr="004E73E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73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5F0A" w:rsidRPr="004E73E1" w:rsidRDefault="005C5F0A" w:rsidP="00455AD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дир. З НВР</w:t>
            </w:r>
          </w:p>
        </w:tc>
      </w:tr>
      <w:tr w:rsidR="003360FF" w:rsidRPr="004E73E1" w:rsidTr="00B61631">
        <w:tc>
          <w:tcPr>
            <w:tcW w:w="710" w:type="dxa"/>
            <w:vAlign w:val="center"/>
          </w:tcPr>
          <w:p w:rsidR="003360FF" w:rsidRPr="004E73E1" w:rsidRDefault="003360FF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360FF" w:rsidRPr="005C5F0A" w:rsidRDefault="003360FF" w:rsidP="00B96284">
            <w:pPr>
              <w:pStyle w:val="a9"/>
              <w:spacing w:after="0" w:line="276" w:lineRule="auto"/>
              <w:jc w:val="both"/>
              <w:rPr>
                <w:sz w:val="28"/>
                <w:szCs w:val="28"/>
              </w:rPr>
            </w:pPr>
            <w:r w:rsidRPr="005D1821">
              <w:rPr>
                <w:sz w:val="28"/>
                <w:szCs w:val="28"/>
              </w:rPr>
              <w:t xml:space="preserve">Про </w:t>
            </w:r>
            <w:r w:rsidRPr="005C5F0A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5C5F0A">
              <w:rPr>
                <w:sz w:val="28"/>
                <w:szCs w:val="28"/>
              </w:rPr>
              <w:t>отовність</w:t>
            </w:r>
            <w:proofErr w:type="spellEnd"/>
            <w:r w:rsidRPr="005C5F0A">
              <w:rPr>
                <w:sz w:val="28"/>
                <w:szCs w:val="28"/>
              </w:rPr>
              <w:t xml:space="preserve"> </w:t>
            </w:r>
            <w:proofErr w:type="spellStart"/>
            <w:r w:rsidRPr="005C5F0A">
              <w:rPr>
                <w:sz w:val="28"/>
                <w:szCs w:val="28"/>
              </w:rPr>
              <w:t>кабінеті</w:t>
            </w:r>
            <w:proofErr w:type="gramStart"/>
            <w:r w:rsidRPr="005C5F0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C5F0A">
              <w:rPr>
                <w:sz w:val="28"/>
                <w:szCs w:val="28"/>
              </w:rPr>
              <w:t xml:space="preserve"> до </w:t>
            </w:r>
            <w:proofErr w:type="spellStart"/>
            <w:r w:rsidRPr="005C5F0A">
              <w:rPr>
                <w:sz w:val="28"/>
                <w:szCs w:val="28"/>
              </w:rPr>
              <w:t>роботи</w:t>
            </w:r>
            <w:proofErr w:type="spellEnd"/>
            <w:r w:rsidRPr="005C5F0A">
              <w:rPr>
                <w:sz w:val="28"/>
                <w:szCs w:val="28"/>
              </w:rPr>
              <w:t xml:space="preserve"> в новому </w:t>
            </w:r>
            <w:proofErr w:type="spellStart"/>
            <w:r w:rsidRPr="005C5F0A">
              <w:rPr>
                <w:sz w:val="28"/>
                <w:szCs w:val="28"/>
              </w:rPr>
              <w:t>навчальному</w:t>
            </w:r>
            <w:proofErr w:type="spellEnd"/>
            <w:r w:rsidRPr="005C5F0A">
              <w:rPr>
                <w:sz w:val="28"/>
                <w:szCs w:val="28"/>
              </w:rPr>
              <w:t xml:space="preserve"> </w:t>
            </w:r>
            <w:proofErr w:type="spellStart"/>
            <w:r w:rsidRPr="005C5F0A">
              <w:rPr>
                <w:sz w:val="28"/>
                <w:szCs w:val="28"/>
              </w:rPr>
              <w:t>році</w:t>
            </w:r>
            <w:proofErr w:type="spellEnd"/>
            <w:r w:rsidRPr="005C5F0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360FF" w:rsidRPr="004E73E1" w:rsidRDefault="003360FF" w:rsidP="004835F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дир. З НВР</w:t>
            </w:r>
          </w:p>
        </w:tc>
      </w:tr>
      <w:tr w:rsidR="003360FF" w:rsidRPr="004E73E1" w:rsidTr="00B61631">
        <w:tc>
          <w:tcPr>
            <w:tcW w:w="710" w:type="dxa"/>
            <w:vAlign w:val="center"/>
          </w:tcPr>
          <w:p w:rsidR="003360FF" w:rsidRPr="004E73E1" w:rsidRDefault="003360FF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360FF" w:rsidRPr="004E73E1" w:rsidRDefault="003360FF" w:rsidP="00B527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 підготовку учнів до І-ІІ етапів предметної  олімпіади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бговорення і затвердження завдань I етапу олімпіад з математики, фізики, хімії, біології, інформатики, трудового навчання</w:t>
            </w:r>
          </w:p>
        </w:tc>
        <w:tc>
          <w:tcPr>
            <w:tcW w:w="2268" w:type="dxa"/>
          </w:tcPr>
          <w:p w:rsidR="003360FF" w:rsidRDefault="003360FF" w:rsidP="000E19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3360FF" w:rsidRPr="004E73E1" w:rsidRDefault="003360FF" w:rsidP="000E19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3360FF" w:rsidRPr="004E73E1" w:rsidTr="00B61631">
        <w:tc>
          <w:tcPr>
            <w:tcW w:w="710" w:type="dxa"/>
            <w:vAlign w:val="center"/>
          </w:tcPr>
          <w:p w:rsidR="003360FF" w:rsidRPr="004E73E1" w:rsidRDefault="003360FF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360FF" w:rsidRPr="004E73E1" w:rsidRDefault="003360FF" w:rsidP="001D10E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індивідуальних проблемних науково-методичних тем вчителів</w:t>
            </w:r>
          </w:p>
        </w:tc>
        <w:tc>
          <w:tcPr>
            <w:tcW w:w="2268" w:type="dxa"/>
          </w:tcPr>
          <w:p w:rsidR="003360FF" w:rsidRPr="004E73E1" w:rsidRDefault="003360FF" w:rsidP="00E12D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дир. З НВР</w:t>
            </w:r>
          </w:p>
        </w:tc>
      </w:tr>
      <w:tr w:rsidR="003360FF" w:rsidRPr="004E73E1" w:rsidTr="00B61631">
        <w:tc>
          <w:tcPr>
            <w:tcW w:w="710" w:type="dxa"/>
            <w:vAlign w:val="center"/>
          </w:tcPr>
          <w:p w:rsidR="003360FF" w:rsidRPr="004E73E1" w:rsidRDefault="003360FF" w:rsidP="009A5A5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3360FF" w:rsidRPr="004E73E1" w:rsidRDefault="003360FF" w:rsidP="00D178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в інтерактивних конкурсах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”Левеня”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„Колосок”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„Кенгуру”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„Бобер”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„Геліантус”</w:t>
            </w:r>
            <w:proofErr w:type="spellEnd"/>
          </w:p>
        </w:tc>
        <w:tc>
          <w:tcPr>
            <w:tcW w:w="2268" w:type="dxa"/>
          </w:tcPr>
          <w:p w:rsidR="003360FF" w:rsidRPr="004E73E1" w:rsidRDefault="003360FF" w:rsidP="00B63F7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FF62DE" w:rsidRDefault="00FF62DE" w:rsidP="004E7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35" w:rsidRDefault="00355A95" w:rsidP="004E7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lastRenderedPageBreak/>
        <w:t>Домашнє завдання</w:t>
      </w:r>
    </w:p>
    <w:p w:rsidR="002634AC" w:rsidRPr="004E73E1" w:rsidRDefault="002634AC" w:rsidP="004E7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95" w:rsidRPr="004E73E1" w:rsidRDefault="00355A95" w:rsidP="005D18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Створити банк даних обдарованих дітей</w:t>
      </w:r>
      <w:r w:rsidR="007E5B4E">
        <w:rPr>
          <w:rFonts w:ascii="Times New Roman" w:hAnsi="Times New Roman" w:cs="Times New Roman"/>
          <w:sz w:val="28"/>
          <w:szCs w:val="28"/>
        </w:rPr>
        <w:t xml:space="preserve"> та план роботи з обдарованими та здібними учнями.</w:t>
      </w:r>
    </w:p>
    <w:p w:rsidR="00A46AC0" w:rsidRPr="00440589" w:rsidRDefault="007E5B4E" w:rsidP="005D18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Документацію кабінетів привести у відповідність</w:t>
      </w:r>
      <w:r w:rsidR="00A46AC0" w:rsidRPr="00A46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згідно єдиних вимог</w:t>
      </w:r>
      <w:r w:rsidR="00A46A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3131D0" w:rsidRDefault="003131D0" w:rsidP="005D18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Вчителям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 відвідувати районні методичні семінари та брати активну участь в роботі міні об</w:t>
      </w:r>
      <w:r w:rsidRPr="004E73E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4E73E1">
        <w:rPr>
          <w:rFonts w:ascii="Times New Roman" w:hAnsi="Times New Roman" w:cs="Times New Roman"/>
          <w:sz w:val="28"/>
          <w:szCs w:val="28"/>
        </w:rPr>
        <w:t>єднань</w:t>
      </w:r>
      <w:r w:rsidR="00F7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A22">
        <w:rPr>
          <w:rFonts w:ascii="Times New Roman" w:hAnsi="Times New Roman" w:cs="Times New Roman"/>
          <w:sz w:val="28"/>
          <w:szCs w:val="28"/>
        </w:rPr>
        <w:t>по</w:t>
      </w:r>
      <w:r w:rsidR="005D1821">
        <w:rPr>
          <w:rFonts w:ascii="Times New Roman" w:hAnsi="Times New Roman" w:cs="Times New Roman"/>
          <w:sz w:val="28"/>
          <w:szCs w:val="28"/>
        </w:rPr>
        <w:t>предметно</w:t>
      </w:r>
      <w:proofErr w:type="spellEnd"/>
      <w:r w:rsidR="005D1821">
        <w:rPr>
          <w:rFonts w:ascii="Times New Roman" w:hAnsi="Times New Roman" w:cs="Times New Roman"/>
          <w:sz w:val="28"/>
          <w:szCs w:val="28"/>
        </w:rPr>
        <w:t>.</w:t>
      </w:r>
    </w:p>
    <w:p w:rsidR="00AB44C2" w:rsidRPr="00AB44C2" w:rsidRDefault="00AB44C2" w:rsidP="00AB44C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І етап</w:t>
      </w:r>
      <w:r w:rsidRPr="00AB44C2">
        <w:rPr>
          <w:rFonts w:ascii="Times New Roman" w:hAnsi="Times New Roman" w:cs="Times New Roman"/>
          <w:sz w:val="28"/>
          <w:szCs w:val="28"/>
        </w:rPr>
        <w:t xml:space="preserve"> учнівських олімпіад з базових дисциплін.</w:t>
      </w:r>
    </w:p>
    <w:p w:rsidR="005D1821" w:rsidRDefault="005D18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15526" w:rsidRPr="00440589" w:rsidRDefault="00E15526" w:rsidP="00E15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5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ІІ засідання</w:t>
      </w:r>
    </w:p>
    <w:p w:rsidR="00E15526" w:rsidRPr="004E73E1" w:rsidRDefault="00E15526" w:rsidP="00E155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E1">
        <w:rPr>
          <w:rFonts w:ascii="Times New Roman" w:hAnsi="Times New Roman" w:cs="Times New Roman"/>
          <w:b/>
          <w:sz w:val="28"/>
          <w:szCs w:val="28"/>
          <w:u w:val="single"/>
        </w:rPr>
        <w:t>ЛИСТОПАД</w:t>
      </w:r>
    </w:p>
    <w:p w:rsidR="00E15526" w:rsidRPr="004E73E1" w:rsidRDefault="00E15526" w:rsidP="00E15526">
      <w:pPr>
        <w:pStyle w:val="a3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Pr="00CD36C4" w:rsidRDefault="00E15526" w:rsidP="00E15526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 </w:t>
      </w:r>
      <w:r w:rsidRPr="0033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предметно-методичних та професійних компетентностей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педагогів як засіб підвищення предметних та ключових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компетентностей учнів.</w:t>
      </w:r>
    </w:p>
    <w:p w:rsidR="00E15526" w:rsidRPr="004E73E1" w:rsidRDefault="00E15526" w:rsidP="00E15526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993"/>
        <w:gridCol w:w="6095"/>
        <w:gridCol w:w="2693"/>
      </w:tblGrid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tabs>
                <w:tab w:val="left" w:pos="176"/>
              </w:tabs>
              <w:spacing w:line="360" w:lineRule="auto"/>
              <w:ind w:left="-250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5526" w:rsidRPr="004E73E1" w:rsidRDefault="00E15526" w:rsidP="00C91C95">
            <w:pPr>
              <w:pStyle w:val="a3"/>
              <w:tabs>
                <w:tab w:val="left" w:pos="176"/>
              </w:tabs>
              <w:spacing w:line="360" w:lineRule="auto"/>
              <w:ind w:left="-250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095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6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15526" w:rsidRPr="003360FF" w:rsidRDefault="00E15526" w:rsidP="00C91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Особливості методики уроків із застосуванням </w:t>
            </w:r>
            <w:proofErr w:type="spellStart"/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компетентністного</w:t>
            </w:r>
            <w:proofErr w:type="spellEnd"/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підходу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60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уроках математики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Білецька М.О.</w:t>
            </w:r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обмін досвідом з </w:t>
            </w:r>
            <w:r w:rsidRPr="003360FF">
              <w:rPr>
                <w:rFonts w:ascii="Times New Roman" w:hAnsi="Times New Roman" w:cs="Times New Roman"/>
                <w:sz w:val="28"/>
                <w:szCs w:val="28"/>
              </w:rPr>
              <w:t xml:space="preserve">проблеми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піввідноше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ння між ключовими і предметними </w:t>
            </w:r>
            <w:proofErr w:type="spellStart"/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компетентностями</w:t>
            </w:r>
            <w:proofErr w:type="spellEnd"/>
            <w:r w:rsidRPr="003360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що реалізуються в шкільному курсі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CD3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розвитку освітніх компетентностей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здобувачів освіти</w:t>
            </w:r>
            <w:r w:rsidRPr="00CD3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уроках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математики, фізики, хімії, трудового навчання, креслення, інформатики. 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Відкритий урок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фізики в 7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класі у вчителя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 відкритого уроку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Білецька М.О.</w:t>
            </w:r>
          </w:p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15526" w:rsidRPr="004E73E1" w:rsidRDefault="00E15526" w:rsidP="00E155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 підсумки І Всеукраїнських олімпіад з предметів політехнічного циклу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учнів в інтерактивних конкурсах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„Бобер”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„Геліантус”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„Левеня”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„Кенгуру”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дир. з НВР</w:t>
            </w:r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15526" w:rsidRPr="004E73E1" w:rsidRDefault="00E15526" w:rsidP="00E155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21">
              <w:rPr>
                <w:rFonts w:ascii="Times New Roman" w:hAnsi="Times New Roman" w:cs="Times New Roman"/>
                <w:i/>
                <w:sz w:val="28"/>
                <w:szCs w:val="28"/>
              </w:rPr>
              <w:t>Палітра педагогічного досвіду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836F85">
              <w:rPr>
                <w:rFonts w:ascii="Times New Roman" w:hAnsi="Times New Roman" w:cs="Times New Roman"/>
                <w:sz w:val="28"/>
                <w:szCs w:val="28"/>
              </w:rPr>
              <w:t xml:space="preserve">Можливості використання освітніх </w:t>
            </w:r>
            <w:proofErr w:type="spellStart"/>
            <w:r w:rsidRPr="00836F85">
              <w:rPr>
                <w:rFonts w:ascii="Times New Roman" w:hAnsi="Times New Roman" w:cs="Times New Roman"/>
                <w:sz w:val="28"/>
                <w:szCs w:val="28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r w:rsidRPr="00E15526">
              <w:rPr>
                <w:rFonts w:ascii="Times New Roman" w:hAnsi="Times New Roman" w:cs="Times New Roman"/>
                <w:sz w:val="28"/>
                <w:szCs w:val="28"/>
              </w:rPr>
              <w:t xml:space="preserve">метою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контролю та розвитку </w:t>
            </w:r>
            <w:r w:rsidRPr="00E15526">
              <w:rPr>
                <w:rFonts w:ascii="Times New Roman" w:hAnsi="Times New Roman" w:cs="Times New Roman"/>
                <w:sz w:val="28"/>
                <w:szCs w:val="28"/>
              </w:rPr>
              <w:t>мотивації учнів до здобуття знань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color w:val="515151"/>
                <w:sz w:val="17"/>
                <w:szCs w:val="17"/>
                <w:shd w:val="clear" w:color="auto" w:fill="CCE8FF"/>
              </w:rPr>
              <w:t> </w:t>
            </w:r>
          </w:p>
        </w:tc>
        <w:tc>
          <w:tcPr>
            <w:tcW w:w="2693" w:type="dxa"/>
          </w:tcPr>
          <w:p w:rsidR="00E15526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15526" w:rsidRPr="00E15526" w:rsidRDefault="00E15526" w:rsidP="00E1552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Тренінг (практичне заняття з педагогами) на тему: «Банк інновацій»</w:t>
            </w:r>
          </w:p>
        </w:tc>
        <w:tc>
          <w:tcPr>
            <w:tcW w:w="2693" w:type="dxa"/>
          </w:tcPr>
          <w:p w:rsidR="00E15526" w:rsidRDefault="00E15526" w:rsidP="00C91C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15526" w:rsidRPr="004E73E1" w:rsidTr="00C91C95">
        <w:tc>
          <w:tcPr>
            <w:tcW w:w="993" w:type="dxa"/>
            <w:vAlign w:val="center"/>
          </w:tcPr>
          <w:p w:rsidR="00E15526" w:rsidRPr="004E73E1" w:rsidRDefault="00E15526" w:rsidP="00C91C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15526" w:rsidRPr="00440589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Методичні перегуки «Обговорення матеріалів періодичної преси».</w:t>
            </w:r>
          </w:p>
        </w:tc>
        <w:tc>
          <w:tcPr>
            <w:tcW w:w="2693" w:type="dxa"/>
          </w:tcPr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Білецька М.О.</w:t>
            </w:r>
          </w:p>
          <w:p w:rsidR="00E15526" w:rsidRPr="004E73E1" w:rsidRDefault="00E15526" w:rsidP="00C91C9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О.С.</w:t>
            </w:r>
          </w:p>
        </w:tc>
      </w:tr>
    </w:tbl>
    <w:p w:rsidR="00355A95" w:rsidRPr="00672031" w:rsidRDefault="006F680D" w:rsidP="0067203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hAnsi="Times New Roman" w:cs="Times New Roman"/>
          <w:b/>
          <w:i/>
          <w:sz w:val="28"/>
          <w:szCs w:val="28"/>
        </w:rPr>
        <w:t>Домашнє завдання</w:t>
      </w:r>
    </w:p>
    <w:p w:rsidR="00FF62DE" w:rsidRPr="00FF62DE" w:rsidRDefault="00FF62DE" w:rsidP="00836F85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2DE">
        <w:rPr>
          <w:rFonts w:ascii="Times New Roman" w:hAnsi="Times New Roman" w:cs="Times New Roman"/>
          <w:sz w:val="28"/>
          <w:szCs w:val="28"/>
        </w:rPr>
        <w:t xml:space="preserve">Здійснювати систематично наповнення контентом сайту школи про роботу </w:t>
      </w:r>
      <w:proofErr w:type="spellStart"/>
      <w:r w:rsidRPr="00FF62DE">
        <w:rPr>
          <w:rFonts w:ascii="Times New Roman" w:hAnsi="Times New Roman" w:cs="Times New Roman"/>
          <w:sz w:val="28"/>
          <w:szCs w:val="28"/>
        </w:rPr>
        <w:t>МО</w:t>
      </w:r>
      <w:proofErr w:type="spellEnd"/>
    </w:p>
    <w:p w:rsidR="00AB44C2" w:rsidRPr="00AB44C2" w:rsidRDefault="00452AA0" w:rsidP="00AB44C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E1">
        <w:rPr>
          <w:rFonts w:ascii="Times New Roman" w:hAnsi="Times New Roman" w:cs="Times New Roman"/>
          <w:bCs/>
          <w:sz w:val="28"/>
          <w:szCs w:val="28"/>
        </w:rPr>
        <w:t>Підготовка до тижня природничих наук (фізики і хімії)</w:t>
      </w:r>
    </w:p>
    <w:p w:rsidR="00AB44C2" w:rsidRPr="00AB44C2" w:rsidRDefault="00AB44C2" w:rsidP="00AB44C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4C2">
        <w:rPr>
          <w:rFonts w:ascii="Times New Roman" w:hAnsi="Times New Roman" w:cs="Times New Roman"/>
          <w:sz w:val="28"/>
          <w:szCs w:val="28"/>
        </w:rPr>
        <w:t>Взяти участь у ІІ етапі учнівських олімпіад з базових дисциплін.</w:t>
      </w:r>
    </w:p>
    <w:p w:rsidR="00AB44C2" w:rsidRPr="00AB44C2" w:rsidRDefault="00AB44C2" w:rsidP="00AB44C2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4C2">
        <w:rPr>
          <w:rFonts w:ascii="Times New Roman" w:hAnsi="Times New Roman" w:cs="Times New Roman"/>
          <w:sz w:val="28"/>
          <w:szCs w:val="28"/>
        </w:rPr>
        <w:t>Підготувати інформацію про навчальні досягнення учнів за І семестр</w:t>
      </w:r>
    </w:p>
    <w:p w:rsidR="003F4A0B" w:rsidRPr="004E73E1" w:rsidRDefault="00355A95" w:rsidP="00355A95">
      <w:pPr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lastRenderedPageBreak/>
        <w:t>ІІІ засідання</w:t>
      </w:r>
    </w:p>
    <w:p w:rsidR="00355A95" w:rsidRPr="004E73E1" w:rsidRDefault="00F638DC" w:rsidP="00D532D3">
      <w:pPr>
        <w:pStyle w:val="a3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3E1">
        <w:rPr>
          <w:rFonts w:ascii="Times New Roman" w:hAnsi="Times New Roman" w:cs="Times New Roman"/>
          <w:b/>
          <w:sz w:val="28"/>
          <w:szCs w:val="28"/>
          <w:u w:val="single"/>
        </w:rPr>
        <w:t>Березень</w:t>
      </w:r>
    </w:p>
    <w:p w:rsidR="00355A95" w:rsidRPr="004E73E1" w:rsidRDefault="00355A95" w:rsidP="00D6100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2D3" w:rsidRPr="00440589" w:rsidRDefault="00355A95" w:rsidP="00355A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>Тема</w:t>
      </w:r>
      <w:r w:rsidRPr="004E73E1">
        <w:rPr>
          <w:rFonts w:ascii="Times New Roman" w:hAnsi="Times New Roman" w:cs="Times New Roman"/>
          <w:sz w:val="28"/>
          <w:szCs w:val="28"/>
        </w:rPr>
        <w:t xml:space="preserve">. </w:t>
      </w:r>
      <w:r w:rsidR="00440589" w:rsidRPr="004405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Формування ціннісних орієнтацій на уроках предметів політехнічного циклу</w:t>
      </w:r>
      <w:r w:rsidR="00381EB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умовах Нової Української школи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374"/>
      </w:tblGrid>
      <w:tr w:rsidR="00431389" w:rsidRPr="004E73E1" w:rsidTr="009D4A29">
        <w:trPr>
          <w:trHeight w:val="676"/>
        </w:trPr>
        <w:tc>
          <w:tcPr>
            <w:tcW w:w="959" w:type="dxa"/>
            <w:vAlign w:val="center"/>
          </w:tcPr>
          <w:p w:rsidR="00431389" w:rsidRPr="004E73E1" w:rsidRDefault="00431389" w:rsidP="009D4A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520" w:type="dxa"/>
            <w:vAlign w:val="center"/>
          </w:tcPr>
          <w:p w:rsidR="00431389" w:rsidRPr="004E73E1" w:rsidRDefault="00431389" w:rsidP="009D4A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374" w:type="dxa"/>
            <w:vAlign w:val="center"/>
          </w:tcPr>
          <w:p w:rsidR="00431389" w:rsidRPr="004E73E1" w:rsidRDefault="00431389" w:rsidP="009D4A2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431389" w:rsidRPr="004E73E1" w:rsidTr="00431389">
        <w:tc>
          <w:tcPr>
            <w:tcW w:w="959" w:type="dxa"/>
            <w:vAlign w:val="center"/>
          </w:tcPr>
          <w:p w:rsidR="00431389" w:rsidRPr="004E73E1" w:rsidRDefault="00431389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31389" w:rsidRPr="004E73E1" w:rsidRDefault="00440589" w:rsidP="00836F8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9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Формування ціннісних орієнтацій на уроках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трудового навчання та креслення</w:t>
            </w:r>
          </w:p>
        </w:tc>
        <w:tc>
          <w:tcPr>
            <w:tcW w:w="2374" w:type="dxa"/>
          </w:tcPr>
          <w:p w:rsidR="00431389" w:rsidRPr="004E73E1" w:rsidRDefault="00F638DC" w:rsidP="004405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Дубляк </w:t>
            </w:r>
            <w:r w:rsidR="00440589">
              <w:rPr>
                <w:rFonts w:ascii="Times New Roman" w:hAnsi="Times New Roman" w:cs="Times New Roman"/>
                <w:sz w:val="28"/>
                <w:szCs w:val="28"/>
              </w:rPr>
              <w:t>Ю.П.</w:t>
            </w:r>
            <w:r w:rsidR="005F1CA0" w:rsidRPr="004E7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1389" w:rsidRPr="004E73E1" w:rsidTr="00431389">
        <w:tc>
          <w:tcPr>
            <w:tcW w:w="959" w:type="dxa"/>
            <w:vAlign w:val="center"/>
          </w:tcPr>
          <w:p w:rsidR="00431389" w:rsidRPr="004E73E1" w:rsidRDefault="00431389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31389" w:rsidRPr="004E73E1" w:rsidRDefault="005F1CA0" w:rsidP="00836F8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обмін досвідом з проблеми </w:t>
            </w:r>
            <w:r w:rsidR="00440589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ф</w:t>
            </w:r>
            <w:r w:rsidR="00440589" w:rsidRPr="00440589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ормування ціннісних орієнтацій 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на уроках математики, фізики, хімії, трудового навчання, креслення, інформатики. Методичний фестиваль</w:t>
            </w:r>
          </w:p>
        </w:tc>
        <w:tc>
          <w:tcPr>
            <w:tcW w:w="2374" w:type="dxa"/>
          </w:tcPr>
          <w:p w:rsidR="00431389" w:rsidRPr="004E73E1" w:rsidRDefault="005F1CA0" w:rsidP="00355A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431389" w:rsidRPr="004E73E1" w:rsidTr="00431389">
        <w:tc>
          <w:tcPr>
            <w:tcW w:w="959" w:type="dxa"/>
            <w:vAlign w:val="center"/>
          </w:tcPr>
          <w:p w:rsidR="00431389" w:rsidRPr="004E73E1" w:rsidRDefault="00431389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31389" w:rsidRPr="004E73E1" w:rsidRDefault="005F1CA0" w:rsidP="004405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Відкритий урок з </w:t>
            </w:r>
            <w:r w:rsidR="00440589">
              <w:rPr>
                <w:rFonts w:ascii="Times New Roman" w:hAnsi="Times New Roman" w:cs="Times New Roman"/>
                <w:sz w:val="28"/>
                <w:szCs w:val="28"/>
              </w:rPr>
              <w:t>трудового навчання в 7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класі у вчителя </w:t>
            </w:r>
            <w:r w:rsidR="00F638DC" w:rsidRPr="004E73E1">
              <w:rPr>
                <w:rFonts w:ascii="Times New Roman" w:hAnsi="Times New Roman" w:cs="Times New Roman"/>
                <w:sz w:val="28"/>
                <w:szCs w:val="28"/>
              </w:rPr>
              <w:t>Дубляк О.С. та обговорення відкритого уроку</w:t>
            </w:r>
          </w:p>
        </w:tc>
        <w:tc>
          <w:tcPr>
            <w:tcW w:w="2374" w:type="dxa"/>
          </w:tcPr>
          <w:p w:rsidR="00431389" w:rsidRPr="004E73E1" w:rsidRDefault="00F638DC" w:rsidP="00355A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Дубляк О.С.</w:t>
            </w:r>
          </w:p>
          <w:p w:rsidR="00F638DC" w:rsidRPr="004E73E1" w:rsidRDefault="00F638DC" w:rsidP="00355A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440589" w:rsidRPr="004E73E1" w:rsidTr="00431389">
        <w:tc>
          <w:tcPr>
            <w:tcW w:w="959" w:type="dxa"/>
            <w:vAlign w:val="center"/>
          </w:tcPr>
          <w:p w:rsidR="00440589" w:rsidRPr="004E73E1" w:rsidRDefault="00FF62DE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40589" w:rsidRPr="004E73E1" w:rsidRDefault="00440589" w:rsidP="00661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Cs/>
                <w:sz w:val="28"/>
                <w:szCs w:val="28"/>
              </w:rPr>
              <w:t>Аналіз, самооцінка та корекція власної педагогічної діяльності вчителя як результат підвищення кваліфікації. (Творчі звіти вчителів, які атестуються)</w:t>
            </w:r>
          </w:p>
        </w:tc>
        <w:tc>
          <w:tcPr>
            <w:tcW w:w="2374" w:type="dxa"/>
          </w:tcPr>
          <w:p w:rsidR="00440589" w:rsidRPr="004E73E1" w:rsidRDefault="00440589" w:rsidP="0044058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Дубляк О.С.</w:t>
            </w:r>
          </w:p>
        </w:tc>
      </w:tr>
      <w:tr w:rsidR="00440589" w:rsidRPr="004E73E1" w:rsidTr="00431389">
        <w:tc>
          <w:tcPr>
            <w:tcW w:w="959" w:type="dxa"/>
            <w:vAlign w:val="center"/>
          </w:tcPr>
          <w:p w:rsidR="00440589" w:rsidRPr="004E73E1" w:rsidRDefault="00FF62DE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40589" w:rsidRPr="00B341EC" w:rsidRDefault="00B341EC" w:rsidP="00332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Аналіз роботи з обдарованими діт</w:t>
            </w:r>
            <w:r w:rsidR="007E5B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ьми. Результативність участі в </w:t>
            </w:r>
            <w:r w:rsidRPr="00B34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районних олімпіадах, конкурсах.</w:t>
            </w:r>
          </w:p>
        </w:tc>
        <w:tc>
          <w:tcPr>
            <w:tcW w:w="2374" w:type="dxa"/>
          </w:tcPr>
          <w:p w:rsidR="00440589" w:rsidRPr="004E73E1" w:rsidRDefault="00B341EC" w:rsidP="00B341E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589"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 w:rsidR="00440589"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440589" w:rsidRPr="004E73E1" w:rsidTr="00431389">
        <w:tc>
          <w:tcPr>
            <w:tcW w:w="959" w:type="dxa"/>
            <w:vAlign w:val="center"/>
          </w:tcPr>
          <w:p w:rsidR="00440589" w:rsidRPr="004E73E1" w:rsidRDefault="00FF62DE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40589" w:rsidRPr="00E15526" w:rsidRDefault="00E15526" w:rsidP="002A09A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Підсумки проведення ІІ етапу Всеукраїнських шкільних олімпіад, учнівських конкурсів.</w:t>
            </w:r>
          </w:p>
        </w:tc>
        <w:tc>
          <w:tcPr>
            <w:tcW w:w="2374" w:type="dxa"/>
          </w:tcPr>
          <w:p w:rsidR="00440589" w:rsidRPr="004E73E1" w:rsidRDefault="002A09A3" w:rsidP="00B341E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дир. з НВР</w:t>
            </w:r>
          </w:p>
        </w:tc>
      </w:tr>
      <w:tr w:rsidR="00440589" w:rsidRPr="004E73E1" w:rsidTr="00431389">
        <w:tc>
          <w:tcPr>
            <w:tcW w:w="959" w:type="dxa"/>
            <w:vAlign w:val="center"/>
          </w:tcPr>
          <w:p w:rsidR="00440589" w:rsidRPr="004E73E1" w:rsidRDefault="00FF62DE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40589" w:rsidRPr="004E73E1" w:rsidRDefault="00440589" w:rsidP="00836F8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підготовку до участі в інтерактивних конкурсах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„Кенгуру”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„Левеня”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„Колосок”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– весняна сесія.</w:t>
            </w:r>
          </w:p>
        </w:tc>
        <w:tc>
          <w:tcPr>
            <w:tcW w:w="2374" w:type="dxa"/>
          </w:tcPr>
          <w:p w:rsidR="00440589" w:rsidRPr="004E73E1" w:rsidRDefault="00440589" w:rsidP="00355A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440589" w:rsidRPr="004E73E1" w:rsidTr="00431389">
        <w:tc>
          <w:tcPr>
            <w:tcW w:w="959" w:type="dxa"/>
            <w:vAlign w:val="center"/>
          </w:tcPr>
          <w:p w:rsidR="00440589" w:rsidRPr="004E73E1" w:rsidRDefault="00FF62DE" w:rsidP="004313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440589" w:rsidRPr="004E73E1" w:rsidRDefault="00B341EC" w:rsidP="00E155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Експрес-огляд </w:t>
            </w:r>
            <w:proofErr w:type="spellStart"/>
            <w:r w:rsidRPr="00B34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„</w:t>
            </w:r>
            <w:r w:rsidR="00E155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цікаво</w:t>
            </w:r>
            <w:proofErr w:type="spellEnd"/>
            <w:r w:rsidR="00E155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155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знати</w:t>
            </w:r>
            <w:r w:rsidRPr="00B341E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</w:t>
            </w:r>
            <w:proofErr w:type="spellEnd"/>
            <w:r w:rsidR="00E155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 новинки в бібліотеці</w:t>
            </w:r>
          </w:p>
        </w:tc>
        <w:tc>
          <w:tcPr>
            <w:tcW w:w="2374" w:type="dxa"/>
          </w:tcPr>
          <w:p w:rsidR="00440589" w:rsidRPr="004E73E1" w:rsidRDefault="00440589" w:rsidP="00355A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Білецька М.О.</w:t>
            </w:r>
          </w:p>
        </w:tc>
      </w:tr>
    </w:tbl>
    <w:p w:rsidR="00355A95" w:rsidRPr="004E73E1" w:rsidRDefault="00355A95" w:rsidP="00D61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B341EC" w:rsidRPr="00B341EC" w:rsidRDefault="00B341EC" w:rsidP="0067203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Продумати шляхи залучення учнів до </w:t>
      </w:r>
      <w:r w:rsidR="002A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проектної та </w:t>
      </w:r>
      <w:r w:rsidRPr="00B341EC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науково-дослідницької роботи.</w:t>
      </w:r>
    </w:p>
    <w:p w:rsidR="004E73E1" w:rsidRDefault="002A7C01" w:rsidP="0067203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73E1">
        <w:rPr>
          <w:rFonts w:ascii="Times New Roman" w:hAnsi="Times New Roman" w:cs="Times New Roman"/>
          <w:sz w:val="32"/>
          <w:szCs w:val="32"/>
        </w:rPr>
        <w:t xml:space="preserve">В рамках реалізації наскрізних змістових ліній  </w:t>
      </w:r>
      <w:r w:rsidRPr="004E73E1">
        <w:rPr>
          <w:rFonts w:ascii="Times New Roman" w:hAnsi="Times New Roman" w:cs="Times New Roman"/>
          <w:i/>
          <w:sz w:val="32"/>
          <w:szCs w:val="32"/>
        </w:rPr>
        <w:t>«Екологічна безпека і сталий розвиток»,«Громадянська відповідальність»,</w:t>
      </w:r>
      <w:r w:rsidRPr="004E73E1">
        <w:rPr>
          <w:rFonts w:ascii="Times New Roman" w:hAnsi="Times New Roman" w:cs="Times New Roman"/>
          <w:sz w:val="32"/>
          <w:szCs w:val="32"/>
        </w:rPr>
        <w:t>та ключових компетентностей</w:t>
      </w:r>
      <w:r w:rsidRPr="004E73E1">
        <w:rPr>
          <w:rFonts w:ascii="Times New Roman" w:hAnsi="Times New Roman" w:cs="Times New Roman"/>
          <w:i/>
          <w:sz w:val="32"/>
          <w:szCs w:val="32"/>
        </w:rPr>
        <w:t xml:space="preserve"> екологічна грамотність і здорове життя, основні компетентності у природничих науках і технологіях </w:t>
      </w:r>
      <w:r w:rsidRPr="004E73E1">
        <w:rPr>
          <w:rFonts w:ascii="Times New Roman" w:hAnsi="Times New Roman" w:cs="Times New Roman"/>
          <w:sz w:val="32"/>
          <w:szCs w:val="32"/>
        </w:rPr>
        <w:t>та враховуючи</w:t>
      </w:r>
      <w:r w:rsidRPr="004E73E1">
        <w:rPr>
          <w:rFonts w:ascii="Times New Roman" w:hAnsi="Times New Roman" w:cs="Times New Roman"/>
          <w:i/>
          <w:sz w:val="32"/>
          <w:szCs w:val="32"/>
        </w:rPr>
        <w:t xml:space="preserve"> діяльнісний </w:t>
      </w:r>
      <w:r w:rsidRPr="004E73E1">
        <w:rPr>
          <w:rFonts w:ascii="Times New Roman" w:hAnsi="Times New Roman" w:cs="Times New Roman"/>
          <w:sz w:val="32"/>
          <w:szCs w:val="32"/>
        </w:rPr>
        <w:t xml:space="preserve">складник предметної компетентності прийняти участь в облаштуванні території НДЗД та організації з учнями дослідницької роботи </w:t>
      </w:r>
      <w:r w:rsidR="00D61005" w:rsidRPr="004E73E1">
        <w:rPr>
          <w:rFonts w:ascii="Times New Roman" w:hAnsi="Times New Roman" w:cs="Times New Roman"/>
          <w:sz w:val="32"/>
          <w:szCs w:val="32"/>
        </w:rPr>
        <w:t>згідно програм з природознавства, біології, трудового навчання, географії.</w:t>
      </w:r>
    </w:p>
    <w:p w:rsidR="00AB44C2" w:rsidRPr="00AB44C2" w:rsidRDefault="00AB44C2" w:rsidP="00AB44C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44C2">
        <w:rPr>
          <w:rFonts w:ascii="Times New Roman" w:hAnsi="Times New Roman" w:cs="Times New Roman"/>
          <w:sz w:val="32"/>
          <w:szCs w:val="32"/>
        </w:rPr>
        <w:t xml:space="preserve">Опрацювати інформаційні матеріали щодо </w:t>
      </w:r>
      <w:r>
        <w:rPr>
          <w:rFonts w:ascii="Times New Roman" w:hAnsi="Times New Roman" w:cs="Times New Roman"/>
          <w:sz w:val="32"/>
          <w:szCs w:val="32"/>
        </w:rPr>
        <w:t>ДПА</w:t>
      </w:r>
      <w:r w:rsidRPr="00AB44C2">
        <w:rPr>
          <w:rFonts w:ascii="Times New Roman" w:hAnsi="Times New Roman" w:cs="Times New Roman"/>
          <w:sz w:val="32"/>
          <w:szCs w:val="32"/>
        </w:rPr>
        <w:t xml:space="preserve"> з математики</w:t>
      </w:r>
    </w:p>
    <w:p w:rsidR="00672031" w:rsidRDefault="00672031" w:rsidP="00355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95" w:rsidRPr="004E73E1" w:rsidRDefault="00355A95" w:rsidP="00355A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>ІV засідання</w:t>
      </w:r>
    </w:p>
    <w:p w:rsidR="00355A95" w:rsidRPr="004E73E1" w:rsidRDefault="00355A95" w:rsidP="00596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  <w:u w:val="single"/>
        </w:rPr>
        <w:t>ТРАВЕНЬ</w:t>
      </w:r>
    </w:p>
    <w:p w:rsidR="00355A95" w:rsidRPr="004E73E1" w:rsidRDefault="00355A95" w:rsidP="00355A95">
      <w:pPr>
        <w:jc w:val="both"/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b/>
          <w:sz w:val="28"/>
          <w:szCs w:val="28"/>
        </w:rPr>
        <w:t>Тема</w:t>
      </w:r>
      <w:r w:rsidRPr="004E73E1">
        <w:rPr>
          <w:rFonts w:ascii="Times New Roman" w:hAnsi="Times New Roman" w:cs="Times New Roman"/>
          <w:sz w:val="28"/>
          <w:szCs w:val="28"/>
        </w:rPr>
        <w:t xml:space="preserve">: Про підсумки роботи шкільного </w:t>
      </w:r>
      <w:proofErr w:type="spellStart"/>
      <w:r w:rsidRPr="004E73E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E73E1">
        <w:rPr>
          <w:rFonts w:ascii="Times New Roman" w:hAnsi="Times New Roman" w:cs="Times New Roman"/>
          <w:sz w:val="28"/>
          <w:szCs w:val="28"/>
        </w:rPr>
        <w:t xml:space="preserve"> вчителів політехнічного циклу за 201</w:t>
      </w:r>
      <w:r w:rsidR="00381EBA">
        <w:rPr>
          <w:rFonts w:ascii="Times New Roman" w:hAnsi="Times New Roman" w:cs="Times New Roman"/>
          <w:sz w:val="28"/>
          <w:szCs w:val="28"/>
        </w:rPr>
        <w:t xml:space="preserve">8 – 2019 </w:t>
      </w:r>
      <w:r w:rsidRPr="004E73E1">
        <w:rPr>
          <w:rFonts w:ascii="Times New Roman" w:hAnsi="Times New Roman" w:cs="Times New Roman"/>
          <w:sz w:val="28"/>
          <w:szCs w:val="28"/>
        </w:rPr>
        <w:t>н.р. та завдання на наступний навчальний рік. Звіт керівника методоб̓єднання.</w:t>
      </w:r>
    </w:p>
    <w:tbl>
      <w:tblPr>
        <w:tblStyle w:val="a4"/>
        <w:tblW w:w="0" w:type="auto"/>
        <w:tblLook w:val="04A0"/>
      </w:tblPr>
      <w:tblGrid>
        <w:gridCol w:w="817"/>
        <w:gridCol w:w="6379"/>
        <w:gridCol w:w="2551"/>
      </w:tblGrid>
      <w:tr w:rsidR="00596181" w:rsidRPr="004E73E1" w:rsidTr="009D4A29">
        <w:tc>
          <w:tcPr>
            <w:tcW w:w="817" w:type="dxa"/>
            <w:vAlign w:val="center"/>
          </w:tcPr>
          <w:p w:rsidR="00596181" w:rsidRPr="004E73E1" w:rsidRDefault="00596181" w:rsidP="009D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379" w:type="dxa"/>
            <w:vAlign w:val="center"/>
          </w:tcPr>
          <w:p w:rsidR="00596181" w:rsidRPr="004E73E1" w:rsidRDefault="00596181" w:rsidP="009D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2551" w:type="dxa"/>
            <w:vAlign w:val="center"/>
          </w:tcPr>
          <w:p w:rsidR="00596181" w:rsidRPr="004E73E1" w:rsidRDefault="00596181" w:rsidP="009D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E85518" w:rsidRPr="004E73E1" w:rsidTr="00332B92">
        <w:tc>
          <w:tcPr>
            <w:tcW w:w="817" w:type="dxa"/>
            <w:vAlign w:val="center"/>
          </w:tcPr>
          <w:p w:rsidR="00E85518" w:rsidRPr="00E85518" w:rsidRDefault="00E85518" w:rsidP="009D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85518" w:rsidRPr="00B341EC" w:rsidRDefault="00E85518" w:rsidP="00661F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Аналіз м</w:t>
            </w:r>
            <w:r w:rsidRPr="00B34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оніторинг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34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навчальних досягнень учнів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математики та біології за 2018 / 2019</w:t>
            </w:r>
            <w:r w:rsidRPr="00B34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E85518" w:rsidRPr="00B341EC" w:rsidRDefault="00E85518" w:rsidP="009D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85518" w:rsidRPr="004E73E1" w:rsidTr="00332B92">
        <w:tc>
          <w:tcPr>
            <w:tcW w:w="817" w:type="dxa"/>
            <w:vAlign w:val="center"/>
          </w:tcPr>
          <w:p w:rsidR="00E85518" w:rsidRPr="004E73E1" w:rsidRDefault="00E85518" w:rsidP="009D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85518" w:rsidRPr="004E73E1" w:rsidRDefault="00E85518" w:rsidP="00661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Актуальний </w:t>
            </w:r>
            <w:proofErr w:type="spellStart"/>
            <w:r w:rsidRPr="004E73E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інструктаж.</w:t>
            </w:r>
            <w:r w:rsidRPr="004E73E1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proofErr w:type="spellEnd"/>
            <w:r w:rsidRPr="004E7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підготовку до державної підсумкової атестації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3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Опрацювання офіційних документів МОН України про організацію закінчення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 семестру 2018/2019</w:t>
            </w:r>
            <w:r w:rsidRPr="00B3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н.р</w:t>
            </w:r>
            <w:proofErr w:type="spellEnd"/>
            <w:r w:rsidRPr="00B34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E85518" w:rsidRPr="004E73E1" w:rsidRDefault="00E85518" w:rsidP="009D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з НВР</w:t>
            </w:r>
          </w:p>
        </w:tc>
      </w:tr>
      <w:tr w:rsidR="00E85518" w:rsidRPr="004E73E1" w:rsidTr="00596181">
        <w:tc>
          <w:tcPr>
            <w:tcW w:w="817" w:type="dxa"/>
          </w:tcPr>
          <w:p w:rsidR="00E85518" w:rsidRPr="004E73E1" w:rsidRDefault="00E85518" w:rsidP="0059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85518" w:rsidRPr="004E73E1" w:rsidRDefault="00E85518" w:rsidP="00520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Про затвердження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ДПА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з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E85518" w:rsidRPr="004E73E1" w:rsidRDefault="00E85518" w:rsidP="005961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.дире</w:t>
            </w:r>
            <w:r w:rsidR="00520C74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52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з НВР</w:t>
            </w:r>
          </w:p>
        </w:tc>
      </w:tr>
      <w:tr w:rsidR="00E85518" w:rsidRPr="004E73E1" w:rsidTr="00596181">
        <w:trPr>
          <w:trHeight w:val="710"/>
        </w:trPr>
        <w:tc>
          <w:tcPr>
            <w:tcW w:w="817" w:type="dxa"/>
          </w:tcPr>
          <w:p w:rsidR="00E85518" w:rsidRPr="004E73E1" w:rsidRDefault="00E85518" w:rsidP="0059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85518" w:rsidRPr="004E73E1" w:rsidRDefault="00E85518" w:rsidP="00661F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Звіт вчителів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про самоосвітню діяльність, стан виконання програмного матеріалу, результативність педагогічної діяльності</w:t>
            </w:r>
            <w:r w:rsidR="00D4417E">
              <w:rPr>
                <w:rFonts w:ascii="Times New Roman" w:hAnsi="Times New Roman" w:cs="Times New Roman"/>
                <w:sz w:val="28"/>
                <w:szCs w:val="28"/>
              </w:rPr>
              <w:t>, про підсумки роботи над науково-методичною проблемою та участь у районних семінарах</w:t>
            </w:r>
          </w:p>
        </w:tc>
        <w:tc>
          <w:tcPr>
            <w:tcW w:w="2551" w:type="dxa"/>
            <w:vAlign w:val="center"/>
          </w:tcPr>
          <w:p w:rsidR="00672031" w:rsidRDefault="00E85518" w:rsidP="00B341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.директора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з НВР, </w:t>
            </w:r>
          </w:p>
          <w:p w:rsidR="00E85518" w:rsidRPr="004E73E1" w:rsidRDefault="00672031" w:rsidP="00B341E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E85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518" w:rsidRPr="004E73E1" w:rsidTr="00596181">
        <w:tc>
          <w:tcPr>
            <w:tcW w:w="817" w:type="dxa"/>
          </w:tcPr>
          <w:p w:rsidR="00E85518" w:rsidRPr="004E73E1" w:rsidRDefault="00E85518" w:rsidP="0059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85518" w:rsidRPr="004E73E1" w:rsidRDefault="00E85518" w:rsidP="00D441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Про підсумки роботи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методоб’єднання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 за рік та завдання на 2018-2019 </w:t>
            </w:r>
            <w:proofErr w:type="spellStart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4E7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D4417E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перспективного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E85518" w:rsidRDefault="00E85518" w:rsidP="002634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E1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  <w:p w:rsidR="00E85518" w:rsidRPr="004E73E1" w:rsidRDefault="00E85518" w:rsidP="002634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  <w:tr w:rsidR="00E85518" w:rsidRPr="004E73E1" w:rsidTr="00596181">
        <w:tc>
          <w:tcPr>
            <w:tcW w:w="817" w:type="dxa"/>
          </w:tcPr>
          <w:p w:rsidR="00E85518" w:rsidRPr="004E73E1" w:rsidRDefault="007E5B4E" w:rsidP="0059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85518" w:rsidRPr="004E73E1" w:rsidRDefault="00D4417E" w:rsidP="00FF62DE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4417E">
              <w:rPr>
                <w:rFonts w:ascii="Trebuchet MS" w:eastAsia="Times New Roman" w:hAnsi="Trebuchet MS" w:cs="Times New Roman"/>
                <w:color w:val="666666"/>
                <w:sz w:val="14"/>
                <w:szCs w:val="14"/>
              </w:rPr>
              <w:t> </w:t>
            </w:r>
            <w:r w:rsidR="00FF62D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“     </w:t>
            </w:r>
            <w:r w:rsidR="00FF62DE" w:rsidRPr="00FF62D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Методичний </w:t>
            </w:r>
            <w:proofErr w:type="spellStart"/>
            <w:r w:rsidR="00FF62DE" w:rsidRPr="00FF62D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банк”</w:t>
            </w:r>
            <w:proofErr w:type="spellEnd"/>
            <w:r w:rsidR="00FF62DE" w:rsidRPr="00FF62D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Огляд новинок методичної літератури</w:t>
            </w:r>
          </w:p>
        </w:tc>
        <w:tc>
          <w:tcPr>
            <w:tcW w:w="2551" w:type="dxa"/>
            <w:vAlign w:val="center"/>
          </w:tcPr>
          <w:p w:rsidR="00E85518" w:rsidRPr="004E73E1" w:rsidRDefault="00FF62DE" w:rsidP="005961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</w:p>
        </w:tc>
      </w:tr>
    </w:tbl>
    <w:p w:rsidR="00355A95" w:rsidRPr="004E73E1" w:rsidRDefault="00355A95" w:rsidP="00596181">
      <w:pPr>
        <w:rPr>
          <w:rFonts w:ascii="Times New Roman" w:hAnsi="Times New Roman" w:cs="Times New Roman"/>
          <w:sz w:val="28"/>
          <w:szCs w:val="28"/>
        </w:rPr>
      </w:pPr>
    </w:p>
    <w:p w:rsidR="00355A95" w:rsidRPr="004E73E1" w:rsidRDefault="00355A95" w:rsidP="00355A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hAnsi="Times New Roman" w:cs="Times New Roman"/>
          <w:b/>
          <w:i/>
          <w:sz w:val="28"/>
          <w:szCs w:val="28"/>
        </w:rPr>
        <w:t>Домашнє завдання</w:t>
      </w:r>
    </w:p>
    <w:p w:rsidR="00355A95" w:rsidRPr="004E73E1" w:rsidRDefault="00355A95" w:rsidP="00355A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3D98" w:rsidRPr="004E73E1" w:rsidRDefault="00355A95" w:rsidP="00355A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Опрацювання</w:t>
      </w:r>
      <w:r w:rsidR="00E85518">
        <w:rPr>
          <w:rFonts w:ascii="Times New Roman" w:hAnsi="Times New Roman" w:cs="Times New Roman"/>
          <w:sz w:val="28"/>
          <w:szCs w:val="28"/>
        </w:rPr>
        <w:t xml:space="preserve"> нових</w:t>
      </w:r>
      <w:r w:rsidRPr="004E73E1">
        <w:rPr>
          <w:rFonts w:ascii="Times New Roman" w:hAnsi="Times New Roman" w:cs="Times New Roman"/>
          <w:sz w:val="28"/>
          <w:szCs w:val="28"/>
        </w:rPr>
        <w:t xml:space="preserve"> офіційних документів Міністерства освіти і науки України щодо викладання предметів </w:t>
      </w:r>
      <w:r w:rsidR="00093D98" w:rsidRPr="004E73E1">
        <w:rPr>
          <w:rFonts w:ascii="Times New Roman" w:hAnsi="Times New Roman" w:cs="Times New Roman"/>
          <w:sz w:val="28"/>
          <w:szCs w:val="28"/>
        </w:rPr>
        <w:t xml:space="preserve">політехнічного циклу у </w:t>
      </w:r>
    </w:p>
    <w:p w:rsidR="00355A95" w:rsidRPr="004E73E1" w:rsidRDefault="00E85518" w:rsidP="00093D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A95" w:rsidRPr="004E73E1" w:rsidRDefault="00452AA0" w:rsidP="00452A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 xml:space="preserve">Опрацювати </w:t>
      </w:r>
      <w:hyperlink r:id="rId6" w:anchor="n13" w:history="1">
        <w:r w:rsidRPr="004E73E1">
          <w:rPr>
            <w:rFonts w:ascii="Times New Roman" w:hAnsi="Times New Roman" w:cs="Times New Roman"/>
            <w:sz w:val="28"/>
            <w:szCs w:val="28"/>
          </w:rPr>
          <w:t xml:space="preserve">Положення про навчальні кабінети з природничо-математичних предметів </w:t>
        </w:r>
        <w:proofErr w:type="spellStart"/>
        <w:r w:rsidRPr="004E73E1">
          <w:rPr>
            <w:rFonts w:ascii="Times New Roman" w:hAnsi="Times New Roman" w:cs="Times New Roman"/>
            <w:sz w:val="28"/>
            <w:szCs w:val="28"/>
          </w:rPr>
          <w:t>загально-освітніх</w:t>
        </w:r>
        <w:proofErr w:type="spellEnd"/>
        <w:r w:rsidRPr="004E73E1">
          <w:rPr>
            <w:rFonts w:ascii="Times New Roman" w:hAnsi="Times New Roman" w:cs="Times New Roman"/>
            <w:sz w:val="28"/>
            <w:szCs w:val="28"/>
          </w:rPr>
          <w:t xml:space="preserve"> навчальних закладів</w:t>
        </w:r>
      </w:hyperlink>
      <w:r w:rsidRPr="004E73E1">
        <w:rPr>
          <w:rFonts w:ascii="Times New Roman" w:hAnsi="Times New Roman" w:cs="Times New Roman"/>
          <w:sz w:val="28"/>
          <w:szCs w:val="28"/>
        </w:rPr>
        <w:t>, затвердженого наказом МОНСМ від 14.12.2012 р. за №1423 та привести їх у відповідність до критеріїв даного положення.</w:t>
      </w:r>
    </w:p>
    <w:p w:rsidR="00520C74" w:rsidRDefault="003131D0" w:rsidP="00520C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73E1">
        <w:rPr>
          <w:rFonts w:ascii="Times New Roman" w:hAnsi="Times New Roman" w:cs="Times New Roman"/>
          <w:sz w:val="28"/>
          <w:szCs w:val="28"/>
        </w:rPr>
        <w:t>Підготувати завдання I етапу олімпіад з математики, фізики, хімії, біології, інформатики, трудового навчання</w:t>
      </w:r>
    </w:p>
    <w:p w:rsidR="00520C74" w:rsidRDefault="00520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C74" w:rsidRPr="00520C74" w:rsidRDefault="00520C74" w:rsidP="00520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ПЛАН РОБОТИ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Шкільного методичного об’єднання вчителів природничо-математичного циклу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2019 – 2020 навчальний рік.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№1(серпень)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Організація навчально-виховного процесу у 2019/2020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навчальному році.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Мета: проаналізувати діяльність методичного об’єднання вчителів предметів природничо-математичного циклу за 2018/2019 навчальний рік та визначити пріоритетні напрямки роботи у поточному навчальному році.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проведення: звіт, інформація, обговорення.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Аналіз роботи ШМО за 2018/2019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Корегування планів роботи на 2019/2020 н.р2. Вивчення особливостей викладання предметів природничого - математичного циклу у 2019/2020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Вивчення нових програм, змін до діючих програм, врахування їх при плануванні уроків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Погодження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календарно-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тематичних планів з предметів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Затвердження графіка проведення позакласних заходів з предметів природничо-математичного циклу.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Перевірка готовності навчальних кабінетів до роботи.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 зовнішнє незалежне оцінювання. Аналіз результатів, організація підготовки учнів, поради учителям, учням, батькам. Завдання членам методичного об’єднання на 2019-2020 навчальний рік.</w:t>
      </w:r>
    </w:p>
    <w:p w:rsidR="00520C74" w:rsidRPr="00520C74" w:rsidRDefault="00520C74" w:rsidP="00520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№ 2(жовтень-листопад)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Модернізація навчально-виховного процесу шляхом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 сучасних інноваційних технологій.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Мета: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розглянути головні засади та особливості інновацій НУШ відповідно нового закону про освіту.;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охарактеризувати шляхи впровадження інноваційних технологій навчання;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розширити знання вчителів про інноваційні методи та форми навчання.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проведення: круглий стіл, презентація, майстер-клас, інформація.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Круглий стіл.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1.Обговорення нового Закону про освіту.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Компетентнісний потенціал навчального предмета.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Наскрізні змістові лінії як засади до створення цілісної картини світу: методика реалізації. (Перегляд відео).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ІІ. Сучасні педагогічні технології.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1.Інноваційні технології навчання у сучасній школі. 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2.Застосування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педагогічной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технології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“інтеграція”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плюси та мінуси(Члени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Реалізація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діяльнісного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підходу до навчання хімії через використання дистанційних технологій(4.Майстер-клас. «Я роблю так це» (Члени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20C74" w:rsidRPr="00520C74" w:rsidRDefault="00520C74" w:rsidP="00520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№ 3 (січень)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Розвиток предметно-методичних та професійних компетентностей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педагогів як засіб підвищення предметних та ключових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компетентностей учнів.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Мета: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визначити особливості уроків із застосуванням інноваційних технологій;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розширити знання вчителів про способи, прийоми і форми навчання, що підвищують пізнавальний інтерес учнів;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проаналізувати методи оновлення навчального процесу.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проведення: обмін думками, досвідом,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мастер-класи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інформація.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І. Теоретична частина.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1.Особливості методики уроків із застосуванням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компетентністного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підходу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2.Співвідношення між ключовими і предметними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компетентностями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реалізуються в шкільному курсі інформатики.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ІІ. Практична частина.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1.Мастер-клас ,,Елементи народознавства як засіб формування компетентностей на уроках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географії”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(Шишман Н.П. – учитель географії)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2.Мастер-клас «Реалізація наскрізної змістової лінії «Підприємливість та фінансова грамотність» на уроках математики»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3.Тренінг (практичне заняття з педагогами) на тему: «Банк інновацій».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Урок з біології в 6 -му класі з проблемним питанням:»Елементи краєзнавства на уроках біології».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5.Підсумки проведення ІІ етапу Всеукраїнських шкільних олімпіад, учнівських конкурсів.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6.Моніторинг навчальних досягнень учнів з предметів природничо-математичного циклу за І семестр (звіт вчителів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20C74" w:rsidRPr="00520C74" w:rsidRDefault="00520C74" w:rsidP="00520C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№4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Тема. Шляхи вдосконалення роботи учителів щодо запровадження екологічного виховання як одного із способів виховання свідомості, відповідальності, соціальної адаптації.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Мета. Роль предметів природничо-математичного циклу у екологічному вихованні учнів.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1.Практичне заняття «Формування всебічно розвиненої особистості через любов до природи» 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«Елементи екологічної освіти на уроках фізики, хімії, інформатики(Члени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«Екологічне виховання на уроках математики» 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4.Про особливості проведення навчальних проектів з фізики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5.Групова робота «Планування навчального проекту» </w:t>
      </w:r>
    </w:p>
    <w:p w:rsidR="00520C74" w:rsidRPr="00520C74" w:rsidRDefault="00520C74" w:rsidP="00520C74">
      <w:pPr>
        <w:rPr>
          <w:rFonts w:ascii="Times New Roman" w:hAnsi="Times New Roman" w:cs="Times New Roman"/>
          <w:sz w:val="28"/>
          <w:szCs w:val="28"/>
        </w:rPr>
      </w:pPr>
      <w:r w:rsidRPr="0052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Засідання № 5</w:t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Підсумки роботи методичного об’єднання природничо-математичного циклу за 2019-2020 </w:t>
      </w:r>
      <w:proofErr w:type="spellStart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Мета: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проаналізувати роботу шкільного методичного об’єднання природничо-математичного циклу за 2019/2020 навчальний рік та окреслити завдання на 2020/2021 навчальний рік;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заслухати творчі звіти вчителів з питань самоосвіти.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проведення: інформація, повідомлення, звіт.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Аналіз виконання навчальних програм членами ШМО. 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Аналіз результатів контрольних зрізів знань учнів, їх участі в олімпіадах, всеукраїнських та міжнародних конкурсах.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Звіт вчителів ШМО природничо-математичного циклу про проведену роботу за рік (друкування, участь у професійних конкурсах, робота з обдарованими учнями)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Творча майстерня вчителя «Наступність у роботі початкової і середньої ланки навчання» (з досвіду роботи, члени м/о)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Звіт завідуючих кабінетами.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Підсумки роботи ШМО за рік.</w:t>
      </w:r>
      <w:r w:rsidRPr="00520C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Вироблення рекомендацій до плану роботи ШМО на наступний навчальний рік</w:t>
      </w:r>
    </w:p>
    <w:sectPr w:rsidR="00520C74" w:rsidRPr="00520C74" w:rsidSect="004E73E1">
      <w:pgSz w:w="11906" w:h="16838"/>
      <w:pgMar w:top="794" w:right="851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FE7"/>
    <w:multiLevelType w:val="hybridMultilevel"/>
    <w:tmpl w:val="C002B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9F7"/>
    <w:multiLevelType w:val="multilevel"/>
    <w:tmpl w:val="D48CBE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05A535EE"/>
    <w:multiLevelType w:val="hybridMultilevel"/>
    <w:tmpl w:val="EA9C24C6"/>
    <w:lvl w:ilvl="0" w:tplc="042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0DC"/>
    <w:multiLevelType w:val="hybridMultilevel"/>
    <w:tmpl w:val="F02C6DE2"/>
    <w:lvl w:ilvl="0" w:tplc="24AA0B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2E591D"/>
    <w:multiLevelType w:val="hybridMultilevel"/>
    <w:tmpl w:val="35EE7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72C0"/>
    <w:multiLevelType w:val="hybridMultilevel"/>
    <w:tmpl w:val="ED1A8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4A0D"/>
    <w:multiLevelType w:val="hybridMultilevel"/>
    <w:tmpl w:val="8F80BA9E"/>
    <w:lvl w:ilvl="0" w:tplc="B8D8E0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260792C"/>
    <w:multiLevelType w:val="hybridMultilevel"/>
    <w:tmpl w:val="BAC805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52A97"/>
    <w:multiLevelType w:val="hybridMultilevel"/>
    <w:tmpl w:val="20E662C4"/>
    <w:lvl w:ilvl="0" w:tplc="11925B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7348"/>
    <w:multiLevelType w:val="hybridMultilevel"/>
    <w:tmpl w:val="394C798E"/>
    <w:lvl w:ilvl="0" w:tplc="4E548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B187D"/>
    <w:multiLevelType w:val="hybridMultilevel"/>
    <w:tmpl w:val="40F43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6384B"/>
    <w:multiLevelType w:val="hybridMultilevel"/>
    <w:tmpl w:val="BB24E1E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1B2F"/>
    <w:multiLevelType w:val="hybridMultilevel"/>
    <w:tmpl w:val="352C39E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931C9"/>
    <w:multiLevelType w:val="hybridMultilevel"/>
    <w:tmpl w:val="1C2E67A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156"/>
    <w:multiLevelType w:val="hybridMultilevel"/>
    <w:tmpl w:val="CF9C4DE6"/>
    <w:lvl w:ilvl="0" w:tplc="802EE80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cs="Times New Roman" w:hint="default"/>
      </w:rPr>
    </w:lvl>
    <w:lvl w:ilvl="1" w:tplc="579A01E0">
      <w:start w:val="2"/>
      <w:numFmt w:val="bullet"/>
      <w:lvlText w:val=""/>
      <w:lvlJc w:val="left"/>
      <w:pPr>
        <w:tabs>
          <w:tab w:val="num" w:pos="1189"/>
        </w:tabs>
        <w:ind w:left="1189" w:hanging="360"/>
      </w:pPr>
      <w:rPr>
        <w:rFonts w:ascii="Symbol" w:eastAsia="Times New Roman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  <w:rPr>
        <w:rFonts w:cs="Times New Roman"/>
      </w:rPr>
    </w:lvl>
    <w:lvl w:ilvl="3" w:tplc="EC087336">
      <w:start w:val="1"/>
      <w:numFmt w:val="decimal"/>
      <w:lvlText w:val="%4)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  <w:rPr>
        <w:rFonts w:cs="Times New Roman"/>
      </w:rPr>
    </w:lvl>
  </w:abstractNum>
  <w:abstractNum w:abstractNumId="15">
    <w:nsid w:val="3AC14F48"/>
    <w:multiLevelType w:val="hybridMultilevel"/>
    <w:tmpl w:val="2B12B380"/>
    <w:lvl w:ilvl="0" w:tplc="E43EBEDE">
      <w:start w:val="1"/>
      <w:numFmt w:val="bullet"/>
      <w:lvlText w:val=""/>
      <w:lvlJc w:val="left"/>
      <w:pPr>
        <w:tabs>
          <w:tab w:val="num" w:pos="1440"/>
        </w:tabs>
        <w:ind w:left="1440" w:firstLine="0"/>
      </w:pPr>
      <w:rPr>
        <w:rFonts w:ascii="Wingdings 2" w:hAnsi="Wingdings 2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E204E"/>
    <w:multiLevelType w:val="hybridMultilevel"/>
    <w:tmpl w:val="6DF8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F403C"/>
    <w:multiLevelType w:val="hybridMultilevel"/>
    <w:tmpl w:val="F1D87E52"/>
    <w:lvl w:ilvl="0" w:tplc="542ED9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150CF"/>
    <w:multiLevelType w:val="hybridMultilevel"/>
    <w:tmpl w:val="F9C0E6D2"/>
    <w:lvl w:ilvl="0" w:tplc="191CA9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4EA1342"/>
    <w:multiLevelType w:val="hybridMultilevel"/>
    <w:tmpl w:val="DFF0A6C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E5A57"/>
    <w:multiLevelType w:val="hybridMultilevel"/>
    <w:tmpl w:val="D7DEE8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E44D0"/>
    <w:multiLevelType w:val="hybridMultilevel"/>
    <w:tmpl w:val="BB24E1E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36F92"/>
    <w:multiLevelType w:val="hybridMultilevel"/>
    <w:tmpl w:val="88280C4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B1511"/>
    <w:multiLevelType w:val="hybridMultilevel"/>
    <w:tmpl w:val="F9C0E6D2"/>
    <w:lvl w:ilvl="0" w:tplc="191CA9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B4F044D"/>
    <w:multiLevelType w:val="hybridMultilevel"/>
    <w:tmpl w:val="D5187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F7777"/>
    <w:multiLevelType w:val="hybridMultilevel"/>
    <w:tmpl w:val="3BA47DC6"/>
    <w:lvl w:ilvl="0" w:tplc="8C88E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16A18"/>
    <w:multiLevelType w:val="hybridMultilevel"/>
    <w:tmpl w:val="E056C924"/>
    <w:lvl w:ilvl="0" w:tplc="D13C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50E6A"/>
    <w:multiLevelType w:val="hybridMultilevel"/>
    <w:tmpl w:val="8F80BA9E"/>
    <w:lvl w:ilvl="0" w:tplc="B8D8E0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74C6229B"/>
    <w:multiLevelType w:val="hybridMultilevel"/>
    <w:tmpl w:val="C6D2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353EF"/>
    <w:multiLevelType w:val="hybridMultilevel"/>
    <w:tmpl w:val="D1D6B1BC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BF4BC1"/>
    <w:multiLevelType w:val="hybridMultilevel"/>
    <w:tmpl w:val="8F80BA9E"/>
    <w:lvl w:ilvl="0" w:tplc="B8D8E0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0"/>
  </w:num>
  <w:num w:numId="2">
    <w:abstractNumId w:val="28"/>
  </w:num>
  <w:num w:numId="3">
    <w:abstractNumId w:val="3"/>
  </w:num>
  <w:num w:numId="4">
    <w:abstractNumId w:val="18"/>
  </w:num>
  <w:num w:numId="5">
    <w:abstractNumId w:val="23"/>
  </w:num>
  <w:num w:numId="6">
    <w:abstractNumId w:val="4"/>
  </w:num>
  <w:num w:numId="7">
    <w:abstractNumId w:val="9"/>
  </w:num>
  <w:num w:numId="8">
    <w:abstractNumId w:val="25"/>
  </w:num>
  <w:num w:numId="9">
    <w:abstractNumId w:val="30"/>
  </w:num>
  <w:num w:numId="10">
    <w:abstractNumId w:val="24"/>
  </w:num>
  <w:num w:numId="11">
    <w:abstractNumId w:val="26"/>
  </w:num>
  <w:num w:numId="12">
    <w:abstractNumId w:val="6"/>
  </w:num>
  <w:num w:numId="13">
    <w:abstractNumId w:val="7"/>
  </w:num>
  <w:num w:numId="14">
    <w:abstractNumId w:val="0"/>
  </w:num>
  <w:num w:numId="15">
    <w:abstractNumId w:val="8"/>
  </w:num>
  <w:num w:numId="16">
    <w:abstractNumId w:val="17"/>
  </w:num>
  <w:num w:numId="17">
    <w:abstractNumId w:val="11"/>
  </w:num>
  <w:num w:numId="18">
    <w:abstractNumId w:val="1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4"/>
  </w:num>
  <w:num w:numId="26">
    <w:abstractNumId w:val="21"/>
  </w:num>
  <w:num w:numId="27">
    <w:abstractNumId w:val="1"/>
  </w:num>
  <w:num w:numId="28">
    <w:abstractNumId w:val="12"/>
  </w:num>
  <w:num w:numId="29">
    <w:abstractNumId w:val="22"/>
  </w:num>
  <w:num w:numId="30">
    <w:abstractNumId w:val="2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59B"/>
    <w:rsid w:val="000173AA"/>
    <w:rsid w:val="000632AF"/>
    <w:rsid w:val="00093D98"/>
    <w:rsid w:val="00094A76"/>
    <w:rsid w:val="000A07EA"/>
    <w:rsid w:val="000B382C"/>
    <w:rsid w:val="000F1889"/>
    <w:rsid w:val="00101BB3"/>
    <w:rsid w:val="00103012"/>
    <w:rsid w:val="001429E5"/>
    <w:rsid w:val="001A1E32"/>
    <w:rsid w:val="001A7A71"/>
    <w:rsid w:val="001D22A8"/>
    <w:rsid w:val="00250375"/>
    <w:rsid w:val="00255017"/>
    <w:rsid w:val="002634AC"/>
    <w:rsid w:val="002A09A3"/>
    <w:rsid w:val="002A7C01"/>
    <w:rsid w:val="002B43C8"/>
    <w:rsid w:val="003131D0"/>
    <w:rsid w:val="00320CD0"/>
    <w:rsid w:val="00332B92"/>
    <w:rsid w:val="003360FF"/>
    <w:rsid w:val="00355178"/>
    <w:rsid w:val="00355A95"/>
    <w:rsid w:val="003810CD"/>
    <w:rsid w:val="00381EBA"/>
    <w:rsid w:val="003868EB"/>
    <w:rsid w:val="003A3997"/>
    <w:rsid w:val="003C2F39"/>
    <w:rsid w:val="003F4A0B"/>
    <w:rsid w:val="003F55F9"/>
    <w:rsid w:val="00416F30"/>
    <w:rsid w:val="00431389"/>
    <w:rsid w:val="0043573C"/>
    <w:rsid w:val="00440589"/>
    <w:rsid w:val="00452AA0"/>
    <w:rsid w:val="00472899"/>
    <w:rsid w:val="00476104"/>
    <w:rsid w:val="00485684"/>
    <w:rsid w:val="004B4038"/>
    <w:rsid w:val="004C5541"/>
    <w:rsid w:val="004E73E1"/>
    <w:rsid w:val="004F12DE"/>
    <w:rsid w:val="00520C74"/>
    <w:rsid w:val="00522544"/>
    <w:rsid w:val="00525B10"/>
    <w:rsid w:val="00547B56"/>
    <w:rsid w:val="00581A7A"/>
    <w:rsid w:val="00594B2A"/>
    <w:rsid w:val="00596181"/>
    <w:rsid w:val="005A1EA3"/>
    <w:rsid w:val="005A7817"/>
    <w:rsid w:val="005C26EA"/>
    <w:rsid w:val="005C5F0A"/>
    <w:rsid w:val="005D1821"/>
    <w:rsid w:val="005F1CA0"/>
    <w:rsid w:val="00661791"/>
    <w:rsid w:val="00661FE1"/>
    <w:rsid w:val="00666419"/>
    <w:rsid w:val="00672031"/>
    <w:rsid w:val="00690753"/>
    <w:rsid w:val="00695970"/>
    <w:rsid w:val="006A0B9B"/>
    <w:rsid w:val="006A0EE7"/>
    <w:rsid w:val="006C4D00"/>
    <w:rsid w:val="006D4AEA"/>
    <w:rsid w:val="006F680D"/>
    <w:rsid w:val="007A2C7A"/>
    <w:rsid w:val="007E5B4E"/>
    <w:rsid w:val="00826263"/>
    <w:rsid w:val="00831C49"/>
    <w:rsid w:val="00836F85"/>
    <w:rsid w:val="008519E5"/>
    <w:rsid w:val="00865993"/>
    <w:rsid w:val="00871F95"/>
    <w:rsid w:val="00872A5D"/>
    <w:rsid w:val="008B687A"/>
    <w:rsid w:val="009106D4"/>
    <w:rsid w:val="0095098D"/>
    <w:rsid w:val="009520BC"/>
    <w:rsid w:val="00954967"/>
    <w:rsid w:val="00960F7B"/>
    <w:rsid w:val="009726F8"/>
    <w:rsid w:val="009A2D0E"/>
    <w:rsid w:val="009A5A56"/>
    <w:rsid w:val="009D4A29"/>
    <w:rsid w:val="009E359B"/>
    <w:rsid w:val="009F5709"/>
    <w:rsid w:val="00A10788"/>
    <w:rsid w:val="00A1108E"/>
    <w:rsid w:val="00A16140"/>
    <w:rsid w:val="00A25AA9"/>
    <w:rsid w:val="00A46AC0"/>
    <w:rsid w:val="00A83CEF"/>
    <w:rsid w:val="00A93CCB"/>
    <w:rsid w:val="00AB44C2"/>
    <w:rsid w:val="00AE1035"/>
    <w:rsid w:val="00AF1F82"/>
    <w:rsid w:val="00B341EC"/>
    <w:rsid w:val="00B61631"/>
    <w:rsid w:val="00B858A5"/>
    <w:rsid w:val="00BD32A9"/>
    <w:rsid w:val="00BE0A38"/>
    <w:rsid w:val="00C33B46"/>
    <w:rsid w:val="00C46749"/>
    <w:rsid w:val="00CA3E22"/>
    <w:rsid w:val="00CA57EB"/>
    <w:rsid w:val="00CD36C4"/>
    <w:rsid w:val="00CD4656"/>
    <w:rsid w:val="00CE32DE"/>
    <w:rsid w:val="00CF583A"/>
    <w:rsid w:val="00D104FC"/>
    <w:rsid w:val="00D326DD"/>
    <w:rsid w:val="00D36FCF"/>
    <w:rsid w:val="00D4417E"/>
    <w:rsid w:val="00D532D3"/>
    <w:rsid w:val="00D549E8"/>
    <w:rsid w:val="00D61005"/>
    <w:rsid w:val="00D6278C"/>
    <w:rsid w:val="00D950CF"/>
    <w:rsid w:val="00DA169A"/>
    <w:rsid w:val="00DD6F9C"/>
    <w:rsid w:val="00DE45FD"/>
    <w:rsid w:val="00DF4CA7"/>
    <w:rsid w:val="00E02131"/>
    <w:rsid w:val="00E05A91"/>
    <w:rsid w:val="00E15526"/>
    <w:rsid w:val="00E2387E"/>
    <w:rsid w:val="00E23D1D"/>
    <w:rsid w:val="00E85518"/>
    <w:rsid w:val="00E966BA"/>
    <w:rsid w:val="00F272F6"/>
    <w:rsid w:val="00F60294"/>
    <w:rsid w:val="00F638DC"/>
    <w:rsid w:val="00F657E0"/>
    <w:rsid w:val="00F71185"/>
    <w:rsid w:val="00F75A22"/>
    <w:rsid w:val="00F922BF"/>
    <w:rsid w:val="00FA6E09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9B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8B6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53"/>
    <w:pPr>
      <w:ind w:left="720"/>
      <w:contextualSpacing/>
    </w:pPr>
  </w:style>
  <w:style w:type="table" w:styleId="a4">
    <w:name w:val="Table Grid"/>
    <w:basedOn w:val="a1"/>
    <w:uiPriority w:val="59"/>
    <w:rsid w:val="000F1889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2">
    <w:name w:val="Font Style142"/>
    <w:rsid w:val="00581A7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581A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A83CEF"/>
    <w:rPr>
      <w:rFonts w:ascii="Times New Roman" w:hAnsi="Times New Roman" w:cs="Times New Roman" w:hint="default"/>
      <w:sz w:val="30"/>
      <w:szCs w:val="30"/>
    </w:rPr>
  </w:style>
  <w:style w:type="character" w:customStyle="1" w:styleId="a5">
    <w:name w:val="Название Знак"/>
    <w:link w:val="a6"/>
    <w:locked/>
    <w:rsid w:val="00A83CEF"/>
    <w:rPr>
      <w:sz w:val="32"/>
    </w:rPr>
  </w:style>
  <w:style w:type="paragraph" w:styleId="a6">
    <w:name w:val="Title"/>
    <w:basedOn w:val="a"/>
    <w:link w:val="a5"/>
    <w:qFormat/>
    <w:rsid w:val="00A83CEF"/>
    <w:pPr>
      <w:spacing w:after="0" w:line="240" w:lineRule="auto"/>
      <w:jc w:val="center"/>
    </w:pPr>
    <w:rPr>
      <w:rFonts w:eastAsiaTheme="minorHAnsi"/>
      <w:sz w:val="3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A8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customStyle="1" w:styleId="Style20">
    <w:name w:val="Style20"/>
    <w:basedOn w:val="a"/>
    <w:rsid w:val="00A83CE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A83CEF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8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9">
    <w:name w:val="Font Style189"/>
    <w:rsid w:val="00A83CEF"/>
    <w:rPr>
      <w:rFonts w:ascii="Times New Roman" w:hAnsi="Times New Roman" w:cs="Times New Roman" w:hint="default"/>
      <w:spacing w:val="10"/>
      <w:sz w:val="22"/>
      <w:szCs w:val="22"/>
    </w:rPr>
  </w:style>
  <w:style w:type="paragraph" w:styleId="a7">
    <w:name w:val="Body Text Indent"/>
    <w:basedOn w:val="a"/>
    <w:link w:val="a8"/>
    <w:rsid w:val="005D182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5D182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"/>
    <w:basedOn w:val="a"/>
    <w:link w:val="aa"/>
    <w:rsid w:val="005D18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D18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967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B68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d">
    <w:name w:val="Emphasis"/>
    <w:basedOn w:val="a0"/>
    <w:uiPriority w:val="20"/>
    <w:qFormat/>
    <w:rsid w:val="00661F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z0044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1FD2-D93E-4600-A00A-5F2AA5FF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21530</Words>
  <Characters>12273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</dc:creator>
  <cp:keywords/>
  <dc:description/>
  <cp:lastModifiedBy>BIOS</cp:lastModifiedBy>
  <cp:revision>64</cp:revision>
  <cp:lastPrinted>2018-09-23T14:19:00Z</cp:lastPrinted>
  <dcterms:created xsi:type="dcterms:W3CDTF">2016-09-13T15:18:00Z</dcterms:created>
  <dcterms:modified xsi:type="dcterms:W3CDTF">2019-09-15T17:27:00Z</dcterms:modified>
</cp:coreProperties>
</file>